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E255C" w:rsidRPr="004E255C" w:rsidTr="00D1655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55C" w:rsidRPr="004E255C" w:rsidRDefault="004E255C" w:rsidP="004E255C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Calibri" w:eastAsia="Calibri" w:hAnsi="Calibri" w:cs="Times New Roman"/>
              </w:rPr>
              <w:br w:type="page"/>
            </w: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55C" w:rsidRPr="005A7490" w:rsidRDefault="005A7490" w:rsidP="004E255C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Sulteng Post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E255C" w:rsidRPr="004E255C" w:rsidRDefault="004E255C" w:rsidP="004E255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4E255C" w:rsidRPr="004E255C" w:rsidRDefault="004E255C" w:rsidP="004E255C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 w:rsidR="005A749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4E255C" w:rsidRPr="004E255C" w:rsidTr="00D1655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55C" w:rsidRPr="004E255C" w:rsidRDefault="005A7490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Jum’at, 14 November</w:t>
            </w:r>
            <w:r w:rsidR="004E255C"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4E255C" w:rsidRPr="004E255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55C" w:rsidRPr="004E255C" w:rsidTr="00D1655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55C" w:rsidRPr="005A7490" w:rsidRDefault="005A7490" w:rsidP="005A7490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Kantor Bupati terancam diputus listrik karena menunggak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55C" w:rsidRPr="004E255C" w:rsidTr="00D1655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5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255C" w:rsidRPr="005A7490" w:rsidRDefault="005A7490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Morowali Utara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E255C" w:rsidRPr="004E255C" w:rsidRDefault="004E255C" w:rsidP="004E255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7490" w:rsidRDefault="005A7490" w:rsidP="004E255C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454545"/>
          <w:sz w:val="18"/>
          <w:szCs w:val="18"/>
        </w:rPr>
      </w:pP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 xml:space="preserve">SULTENG POST- </w:t>
      </w:r>
      <w:bookmarkStart w:id="0" w:name="_GoBack"/>
      <w:r>
        <w:rPr>
          <w:rFonts w:ascii="Arial" w:hAnsi="Arial" w:cs="Arial"/>
          <w:color w:val="454545"/>
          <w:sz w:val="18"/>
          <w:szCs w:val="18"/>
        </w:rPr>
        <w:t>Sejumlah perkantoran Pemerintah Kabupaten (Pemkab) Morowali Utara (Morut) termasuk kantor bupati listriknya terancam diputus oleh pihak PLN setempat karena tidak melakukan pembayaran rekening selama dua bulan.</w:t>
      </w:r>
      <w:bookmarkEnd w:id="0"/>
      <w:r>
        <w:rPr>
          <w:rFonts w:ascii="Arial" w:hAnsi="Arial" w:cs="Arial"/>
          <w:color w:val="454545"/>
          <w:sz w:val="18"/>
          <w:szCs w:val="18"/>
        </w:rPr>
        <w:br/>
        <w:t>Hal ini dikatakan salah satu petinggi PLN rayon Kolonodale yang tidak mau disebutkan namanya kepada Sulteng Post, Kamis (13/11/2014).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“Perkantoran Pemkab Morut ini menunggak dua bulan hingga Rp128 juta,” kata dia.</w:t>
      </w:r>
      <w:r>
        <w:rPr>
          <w:rFonts w:ascii="Arial" w:hAnsi="Arial" w:cs="Arial"/>
          <w:color w:val="454545"/>
          <w:sz w:val="18"/>
          <w:szCs w:val="18"/>
        </w:rPr>
        <w:br/>
        <w:t>Ia mengatakan, sebelum dilakukan pemutusan jaringan listrik tersebut, pihaknya akan menyurati kepada masing-masing dinas dan bagian urusan rumah tangga Pemkab Morut.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Jika dibiarkan menunggak dan tidak diindahkan, maka konsekuensinya pemutusan jaringan listrik.</w:t>
      </w:r>
      <w:r>
        <w:rPr>
          <w:rFonts w:ascii="Arial" w:hAnsi="Arial" w:cs="Arial"/>
          <w:color w:val="454545"/>
          <w:sz w:val="18"/>
          <w:szCs w:val="18"/>
        </w:rPr>
        <w:br/>
        <w:t>“Pemutusan jaringan listrik tersebut sesuai dengan ketentuan berlaku di PLN, sehingga siapapun yang melakukan tunggakan pembayaran listrik hingga batas waktu yang ditentukan, maka konsekuensinya akan diputus,” ujarnya serius.</w:t>
      </w:r>
      <w:r>
        <w:rPr>
          <w:rFonts w:ascii="Arial" w:hAnsi="Arial" w:cs="Arial"/>
          <w:color w:val="454545"/>
          <w:sz w:val="18"/>
          <w:szCs w:val="18"/>
        </w:rPr>
        <w:br/>
        <w:t>Dia menuturkan, setelah diputus, jaringan tersebut akan dipasang kembali setelah dilakukan pelunasan ke PLN.</w:t>
      </w:r>
      <w:r>
        <w:rPr>
          <w:rFonts w:ascii="Arial" w:hAnsi="Arial" w:cs="Arial"/>
          <w:color w:val="454545"/>
          <w:sz w:val="18"/>
          <w:szCs w:val="18"/>
        </w:rPr>
        <w:br/>
        <w:t>Sepanjang tidak melakukan pelunasan, maka jaringan itu tetap diputus.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Bahkan bila melebihi empat bulan maka meteran mereka akan dicabut.</w:t>
      </w:r>
      <w:r>
        <w:rPr>
          <w:rFonts w:ascii="Arial" w:hAnsi="Arial" w:cs="Arial"/>
          <w:color w:val="454545"/>
          <w:sz w:val="18"/>
          <w:szCs w:val="18"/>
        </w:rPr>
        <w:br/>
        <w:t>“Aturan dibuat untuk dilaksanakan, sehingga apa yang kami lakukan sudah sesuai dengan prosedur yang telah ada,” tegasnya.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Kondisi ini kata dia, merupakan jalan terburuk dilakukan dengan pemutusan jaringan apabila tidak melunasi tunggakan, padahal kantor pemerintah salah satu pusat pelayanan kepada masyarakat di daerah.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“Untuk memutus jaringan di kantor-kantor pemkab sangat dilematis karena merupakan pusat pelayanan kepada masyarakat, kamipun tidak dapat berbuat banyak jika terus-menerus tidak dilakukan pembayaran,” tuturnya.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Secara terpisah, Kepala Bagian Umum Pemkab Morut, Niko Herman mengaku, pihaknya akan segera melunasi pembayaran listrik tersebut dengan kisaran tunggakan Rp128.032.000.</w:t>
      </w:r>
    </w:p>
    <w:p w:rsidR="004E255C" w:rsidRDefault="004E255C" w:rsidP="00166A69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“Hari ini (Kamis kemarin) kami akan lunasi semuanya,” katanya. IVAN</w:t>
      </w:r>
    </w:p>
    <w:p w:rsidR="00485F67" w:rsidRDefault="00485F67"/>
    <w:sectPr w:rsidR="0048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5C"/>
    <w:rsid w:val="00166A69"/>
    <w:rsid w:val="00485F67"/>
    <w:rsid w:val="004E255C"/>
    <w:rsid w:val="005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02692-AF88-4951-81B2-C5DB3962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4</cp:revision>
  <dcterms:created xsi:type="dcterms:W3CDTF">2014-11-17T09:25:00Z</dcterms:created>
  <dcterms:modified xsi:type="dcterms:W3CDTF">2014-11-18T02:55:00Z</dcterms:modified>
</cp:coreProperties>
</file>