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80396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396" w:rsidRPr="006F1BE4" w:rsidRDefault="00A80396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396" w:rsidRPr="006F1BE4" w:rsidRDefault="00A80396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80396" w:rsidRPr="006F1BE4" w:rsidRDefault="00A80396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80396" w:rsidRPr="006F1BE4" w:rsidRDefault="00A80396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80396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396" w:rsidRPr="006F1BE4" w:rsidRDefault="008C3EE7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Selasa, 31 Maret</w:t>
            </w:r>
            <w:r w:rsidR="00A80396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396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396" w:rsidRPr="008C3EE7" w:rsidRDefault="008C3EE7" w:rsidP="008C3EE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Ditinggalkan</w:t>
            </w:r>
            <w:proofErr w:type="spellEnd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Kontraktor</w:t>
            </w:r>
            <w:proofErr w:type="spellEnd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Kantor </w:t>
            </w:r>
            <w:proofErr w:type="spellStart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Dinkes</w:t>
            </w:r>
            <w:proofErr w:type="spellEnd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Dilanjutkan</w:t>
            </w:r>
            <w:proofErr w:type="spellEnd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Gunakan</w:t>
            </w:r>
            <w:proofErr w:type="spellEnd"/>
            <w:r w:rsidRPr="008C3E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APBDP 2015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396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396" w:rsidRPr="008C3EE7" w:rsidRDefault="00A80396" w:rsidP="008C3EE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="008C3EE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0396" w:rsidRPr="006F1BE4" w:rsidRDefault="00A8039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001" w:rsidRDefault="00453001" w:rsidP="008C3EE7">
      <w:pPr>
        <w:pStyle w:val="NormalWeb"/>
        <w:jc w:val="both"/>
      </w:pPr>
      <w:r>
        <w:t xml:space="preserve">SULTENG POST – Pembangunan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(</w:t>
      </w:r>
      <w:proofErr w:type="spellStart"/>
      <w:r>
        <w:t>Dinkes</w:t>
      </w:r>
      <w:proofErr w:type="spellEnd"/>
      <w:r>
        <w:t xml:space="preserve">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Toltioli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CV Sri </w:t>
      </w:r>
      <w:proofErr w:type="spellStart"/>
      <w:r>
        <w:t>Minjani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frogres</w:t>
      </w:r>
      <w:proofErr w:type="spellEnd"/>
      <w:r>
        <w:t xml:space="preserve"> 68 </w:t>
      </w:r>
      <w:proofErr w:type="spellStart"/>
      <w:r>
        <w:t>persen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sisah</w:t>
      </w:r>
      <w:proofErr w:type="spellEnd"/>
      <w:r>
        <w:t xml:space="preserve"> volume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dilajutkan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Rp800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lebih</w:t>
      </w:r>
      <w:proofErr w:type="spellEnd"/>
      <w:r>
        <w:t>.</w:t>
      </w:r>
    </w:p>
    <w:p w:rsidR="00453001" w:rsidRDefault="00453001" w:rsidP="008C3EE7">
      <w:pPr>
        <w:pStyle w:val="NormalWeb"/>
        <w:jc w:val="both"/>
      </w:pPr>
      <w:r>
        <w:t>“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pengerjaannya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pemutusan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silam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,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Saweri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wartawan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(31/3/2015).</w:t>
      </w:r>
    </w:p>
    <w:p w:rsidR="00453001" w:rsidRDefault="00453001" w:rsidP="008C3EE7">
      <w:pPr>
        <w:pStyle w:val="NormalWeb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pemutusan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50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Mentri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agar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rampung</w:t>
      </w:r>
      <w:proofErr w:type="spellEnd"/>
      <w:r>
        <w:t xml:space="preserve"> </w:t>
      </w:r>
      <w:proofErr w:type="spellStart"/>
      <w:r>
        <w:t>seratus</w:t>
      </w:r>
      <w:proofErr w:type="spellEnd"/>
      <w:r>
        <w:t xml:space="preserve"> </w:t>
      </w:r>
      <w:proofErr w:type="spellStart"/>
      <w:r>
        <w:t>persen</w:t>
      </w:r>
      <w:proofErr w:type="spellEnd"/>
      <w:r>
        <w:t>.</w:t>
      </w:r>
    </w:p>
    <w:p w:rsidR="00453001" w:rsidRDefault="00453001" w:rsidP="008C3EE7">
      <w:pPr>
        <w:pStyle w:val="NormalWeb"/>
        <w:jc w:val="both"/>
      </w:pPr>
      <w:r>
        <w:t>“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rekanan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kelanjutan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Binamarga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SDA, </w:t>
      </w:r>
      <w:proofErr w:type="spellStart"/>
      <w:r>
        <w:t>cuma</w:t>
      </w:r>
      <w:proofErr w:type="spellEnd"/>
      <w:r>
        <w:t xml:space="preserve"> saran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APBDP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dikawal</w:t>
      </w:r>
      <w:proofErr w:type="spellEnd"/>
      <w:r>
        <w:t xml:space="preserve"> di DPRD,”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di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453001" w:rsidRDefault="00453001" w:rsidP="008C3EE7">
      <w:pPr>
        <w:pStyle w:val="NormalWeb"/>
        <w:jc w:val="both"/>
      </w:pPr>
      <w:r>
        <w:t xml:space="preserve">Pembangunan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dirampungkan</w:t>
      </w:r>
      <w:proofErr w:type="spellEnd"/>
      <w:r>
        <w:t xml:space="preserve"> </w:t>
      </w:r>
      <w:proofErr w:type="spellStart"/>
      <w:r>
        <w:t>Cv</w:t>
      </w:r>
      <w:proofErr w:type="spellEnd"/>
      <w:r>
        <w:t xml:space="preserve"> Sri </w:t>
      </w:r>
      <w:proofErr w:type="spellStart"/>
      <w:r>
        <w:t>Minjani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menurutnya</w:t>
      </w:r>
      <w:proofErr w:type="spellEnd"/>
      <w:r>
        <w:t xml:space="preserve">,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kordinasi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berkantor</w:t>
      </w:r>
      <w:proofErr w:type="spellEnd"/>
      <w:r>
        <w:t xml:space="preserve"> di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Kota, </w:t>
      </w:r>
      <w:proofErr w:type="spellStart"/>
      <w:r>
        <w:t>sebagiannya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berkantor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yang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rampung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453001" w:rsidRDefault="00453001" w:rsidP="008C3EE7">
      <w:pPr>
        <w:pStyle w:val="NormalWeb"/>
        <w:jc w:val="both"/>
      </w:pPr>
      <w:r>
        <w:t>“</w:t>
      </w:r>
      <w:proofErr w:type="spellStart"/>
      <w:r>
        <w:t>Memang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pekerjaan-pekerjaan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berjauhan</w:t>
      </w:r>
      <w:proofErr w:type="spellEnd"/>
      <w:r>
        <w:t xml:space="preserve">, para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agenda-agenda </w:t>
      </w:r>
      <w:proofErr w:type="spellStart"/>
      <w:r>
        <w:t>rapat</w:t>
      </w:r>
      <w:proofErr w:type="spellEnd"/>
      <w:r>
        <w:t xml:space="preserve"> internal,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rapai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molor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jam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,” </w:t>
      </w:r>
      <w:proofErr w:type="spellStart"/>
      <w:r>
        <w:t>tutupnya</w:t>
      </w:r>
      <w:proofErr w:type="spellEnd"/>
      <w:r>
        <w:t>. RT</w:t>
      </w:r>
    </w:p>
    <w:p w:rsidR="00453001" w:rsidRDefault="00453001" w:rsidP="008C3EE7">
      <w:pPr>
        <w:jc w:val="both"/>
      </w:pPr>
    </w:p>
    <w:sectPr w:rsidR="00453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6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53001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3EE7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80396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A2A6-29EB-438E-BB58-990F53D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96"/>
  </w:style>
  <w:style w:type="paragraph" w:styleId="Heading1">
    <w:name w:val="heading 1"/>
    <w:basedOn w:val="Normal"/>
    <w:link w:val="Heading1Char"/>
    <w:uiPriority w:val="9"/>
    <w:qFormat/>
    <w:rsid w:val="008C3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E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2015-08-11T08:03:00Z</dcterms:created>
  <dcterms:modified xsi:type="dcterms:W3CDTF">2015-08-12T07:29:00Z</dcterms:modified>
</cp:coreProperties>
</file>