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A5D5A" w:rsidRPr="006F1BE4" w:rsidTr="00466B5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5A" w:rsidRPr="006F1BE4" w:rsidRDefault="00CA5D5A" w:rsidP="00466B5F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D5A" w:rsidRPr="00C51704" w:rsidRDefault="00CA5D5A" w:rsidP="00466B5F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5D5A" w:rsidRPr="006F1BE4" w:rsidRDefault="00CA5D5A" w:rsidP="00466B5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CA5D5A" w:rsidRPr="00003F5B" w:rsidRDefault="00CA5D5A" w:rsidP="00466B5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CA5D5A" w:rsidRPr="006F1BE4" w:rsidTr="00466B5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Kamis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Juli</w:t>
            </w: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D5A" w:rsidRPr="006F1BE4" w:rsidTr="00466B5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D5A" w:rsidRPr="00CA5D5A" w:rsidRDefault="00CA5D5A" w:rsidP="00CA5D5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Fraksi</w:t>
            </w:r>
            <w:proofErr w:type="spellEnd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Gerindra</w:t>
            </w:r>
            <w:proofErr w:type="spellEnd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Kritisi</w:t>
            </w:r>
            <w:proofErr w:type="spellEnd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LPj</w:t>
            </w:r>
            <w:proofErr w:type="spellEnd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Pelaksanaan</w:t>
            </w:r>
            <w:proofErr w:type="spellEnd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APBD </w:t>
            </w:r>
            <w:proofErr w:type="spellStart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Poso</w:t>
            </w:r>
            <w:proofErr w:type="spellEnd"/>
            <w:r w:rsidRPr="00CA5D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D5A" w:rsidRPr="006F1BE4" w:rsidTr="00466B5F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D5A" w:rsidRPr="00C5170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A5D5A" w:rsidRPr="006F1BE4" w:rsidRDefault="00CA5D5A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D5A" w:rsidRDefault="00CA5D5A" w:rsidP="00CA5D5A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Poso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DPRD </w:t>
      </w:r>
      <w:proofErr w:type="spellStart"/>
      <w:r>
        <w:t>Poso</w:t>
      </w:r>
      <w:proofErr w:type="spellEnd"/>
      <w:r>
        <w:t xml:space="preserve"> yang </w:t>
      </w:r>
      <w:proofErr w:type="spellStart"/>
      <w:r>
        <w:t>digelar</w:t>
      </w:r>
      <w:proofErr w:type="spellEnd"/>
      <w:r>
        <w:t xml:space="preserve">, </w:t>
      </w:r>
      <w:proofErr w:type="spellStart"/>
      <w:r>
        <w:t>kamis</w:t>
      </w:r>
      <w:proofErr w:type="spellEnd"/>
      <w:r>
        <w:t xml:space="preserve"> (9/7)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digelar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nota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(</w:t>
      </w:r>
      <w:proofErr w:type="spellStart"/>
      <w:r>
        <w:t>LPj</w:t>
      </w:r>
      <w:proofErr w:type="spellEnd"/>
      <w:r>
        <w:t xml:space="preserve">) </w:t>
      </w:r>
      <w:proofErr w:type="spellStart"/>
      <w:r>
        <w:t>pelaksanaan</w:t>
      </w:r>
      <w:proofErr w:type="spellEnd"/>
      <w:r>
        <w:t xml:space="preserve"> APBD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status </w:t>
      </w:r>
      <w:proofErr w:type="spellStart"/>
      <w:r>
        <w:t>opini</w:t>
      </w:r>
      <w:proofErr w:type="spellEnd"/>
      <w:r>
        <w:t xml:space="preserve"> yang </w:t>
      </w:r>
      <w:proofErr w:type="spellStart"/>
      <w:r>
        <w:t>diraih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BPK RI.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6 </w:t>
      </w:r>
      <w:proofErr w:type="spellStart"/>
      <w:r>
        <w:t>fraksi</w:t>
      </w:r>
      <w:proofErr w:type="spellEnd"/>
      <w:r>
        <w:t xml:space="preserve"> di DPRD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>
        <w:br/>
        <w:t> </w:t>
      </w:r>
      <w:r>
        <w:br/>
        <w:t xml:space="preserve">Dari 6 </w:t>
      </w:r>
      <w:proofErr w:type="spellStart"/>
      <w:r>
        <w:t>fraksi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semuannya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6 </w:t>
      </w:r>
      <w:proofErr w:type="spellStart"/>
      <w:r>
        <w:t>fraksi</w:t>
      </w:r>
      <w:proofErr w:type="spellEnd"/>
      <w:r>
        <w:t xml:space="preserve"> di DPRD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berolehan</w:t>
      </w:r>
      <w:proofErr w:type="spellEnd"/>
      <w:r>
        <w:t xml:space="preserve"> status </w:t>
      </w:r>
      <w:proofErr w:type="spellStart"/>
      <w:r>
        <w:t>opini</w:t>
      </w:r>
      <w:proofErr w:type="spellEnd"/>
      <w:r>
        <w:t xml:space="preserve"> BPK RI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(WDP) yang </w:t>
      </w:r>
      <w:proofErr w:type="spellStart"/>
      <w:r>
        <w:t>diberikan</w:t>
      </w:r>
      <w:proofErr w:type="spellEnd"/>
      <w:r>
        <w:t xml:space="preserve"> 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anggran</w:t>
      </w:r>
      <w:proofErr w:type="spellEnd"/>
      <w:r>
        <w:t xml:space="preserve"> 2014.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Gerindra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APBD,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Ketut</w:t>
      </w:r>
      <w:proofErr w:type="spellEnd"/>
      <w:r>
        <w:t xml:space="preserve"> </w:t>
      </w:r>
      <w:proofErr w:type="spellStart"/>
      <w:r>
        <w:t>Suano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, </w:t>
      </w:r>
      <w:proofErr w:type="spellStart"/>
      <w:r>
        <w:t>walaupun</w:t>
      </w:r>
      <w:proofErr w:type="spellEnd"/>
      <w:r>
        <w:t xml:space="preserve"> PAD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2014 </w:t>
      </w:r>
      <w:proofErr w:type="spellStart"/>
      <w:r>
        <w:t>melampaui</w:t>
      </w:r>
      <w:proofErr w:type="spellEnd"/>
      <w:r>
        <w:t xml:space="preserve"> target </w:t>
      </w:r>
      <w:proofErr w:type="spellStart"/>
      <w:r>
        <w:t>Rp</w:t>
      </w:r>
      <w:proofErr w:type="spellEnd"/>
      <w:r>
        <w:t xml:space="preserve"> 66</w:t>
      </w:r>
      <w:proofErr w:type="gramStart"/>
      <w:r>
        <w:t>,7</w:t>
      </w:r>
      <w:proofErr w:type="gramEnd"/>
      <w:r>
        <w:t xml:space="preserve"> </w:t>
      </w:r>
      <w:proofErr w:type="spellStart"/>
      <w:r>
        <w:t>miliar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> 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berbesar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. 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penatausahaan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PAD di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PAD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optimal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Gerindra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berintegrasi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,” </w:t>
      </w:r>
      <w:proofErr w:type="spellStart"/>
      <w:r>
        <w:t>tuturnya</w:t>
      </w:r>
      <w:proofErr w:type="spellEnd"/>
      <w:r>
        <w:t>.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Gerindra</w:t>
      </w:r>
      <w:proofErr w:type="spellEnd"/>
      <w:r>
        <w:t xml:space="preserve">, </w:t>
      </w:r>
      <w:proofErr w:type="spellStart"/>
      <w:r>
        <w:t>Hidayat</w:t>
      </w:r>
      <w:proofErr w:type="spellEnd"/>
      <w:r>
        <w:t xml:space="preserve"> </w:t>
      </w:r>
      <w:proofErr w:type="spellStart"/>
      <w:r>
        <w:t>Bungasawa</w:t>
      </w:r>
      <w:proofErr w:type="spellEnd"/>
      <w:r>
        <w:t xml:space="preserve">, </w:t>
      </w:r>
      <w:proofErr w:type="spellStart"/>
      <w:r>
        <w:t>fraksi</w:t>
      </w:r>
      <w:proofErr w:type="spellEnd"/>
      <w:proofErr w:type="gramStart"/>
      <w:r>
        <w:t xml:space="preserve">  </w:t>
      </w:r>
      <w:proofErr w:type="spellStart"/>
      <w:r>
        <w:t>memberikan</w:t>
      </w:r>
      <w:proofErr w:type="spellEnd"/>
      <w:proofErr w:type="gram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modal.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fraksi</w:t>
      </w:r>
      <w:proofErr w:type="spellEnd"/>
      <w:proofErr w:type="gramStart"/>
      <w:r>
        <w:t xml:space="preserve">  </w:t>
      </w:r>
      <w:proofErr w:type="spellStart"/>
      <w:r>
        <w:t>tidak</w:t>
      </w:r>
      <w:proofErr w:type="spellEnd"/>
      <w:proofErr w:type="gram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modal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bersinergi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output, input </w:t>
      </w:r>
      <w:proofErr w:type="spellStart"/>
      <w:r>
        <w:t>serta</w:t>
      </w:r>
      <w:proofErr w:type="spellEnd"/>
      <w:r>
        <w:t xml:space="preserve"> outcome.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modal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solusinya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Gerindra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pengawalan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agar </w:t>
      </w:r>
      <w:proofErr w:type="spellStart"/>
      <w:r>
        <w:t>efeknya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,” kata </w:t>
      </w:r>
      <w:proofErr w:type="spellStart"/>
      <w:r>
        <w:t>politisi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dapil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bersaudara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proofErr w:type="spellStart"/>
      <w:r>
        <w:t>Hidayat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,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LHP BPK RI </w:t>
      </w:r>
      <w:proofErr w:type="spellStart"/>
      <w:r>
        <w:t>Sulteng</w:t>
      </w:r>
      <w:proofErr w:type="spellEnd"/>
      <w:r>
        <w:t xml:space="preserve">,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yang </w:t>
      </w:r>
      <w:proofErr w:type="spellStart"/>
      <w:r>
        <w:t>bervariasi</w:t>
      </w:r>
      <w:proofErr w:type="spellEnd"/>
      <w:r>
        <w:t xml:space="preserve">.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BPK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WDP.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tehnis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dioptimalkan</w:t>
      </w:r>
      <w:proofErr w:type="spellEnd"/>
      <w:r>
        <w:t xml:space="preserve">. </w:t>
      </w:r>
      <w:proofErr w:type="spellStart"/>
      <w:r>
        <w:t>Sebab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mulainya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 </w:t>
      </w:r>
      <w:proofErr w:type="spellStart"/>
      <w:r>
        <w:t>satu</w:t>
      </w:r>
      <w:proofErr w:type="spellEnd"/>
      <w:r>
        <w:t xml:space="preserve"> SKPD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>.”</w:t>
      </w:r>
    </w:p>
    <w:p w:rsidR="00CA5D5A" w:rsidRDefault="00CA5D5A" w:rsidP="00CA5D5A">
      <w:pPr>
        <w:pStyle w:val="NormalWeb"/>
        <w:spacing w:before="0" w:beforeAutospacing="0" w:after="0" w:afterAutospacing="0"/>
        <w:jc w:val="both"/>
      </w:pPr>
      <w:r>
        <w:t>“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> 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dicegah</w:t>
      </w:r>
      <w:proofErr w:type="spellEnd"/>
      <w:r>
        <w:t xml:space="preserve">. </w:t>
      </w:r>
      <w:proofErr w:type="spellStart"/>
      <w:r>
        <w:t>Olehnya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diharapkan</w:t>
      </w:r>
      <w:proofErr w:type="spellEnd"/>
      <w:proofErr w:type="gramStart"/>
      <w:r>
        <w:t xml:space="preserve">  </w:t>
      </w:r>
      <w:proofErr w:type="spellStart"/>
      <w:r>
        <w:t>mampu</w:t>
      </w:r>
      <w:proofErr w:type="spellEnd"/>
      <w:proofErr w:type="gram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di masa </w:t>
      </w:r>
      <w:proofErr w:type="spellStart"/>
      <w:r>
        <w:t>mendatang</w:t>
      </w:r>
      <w:proofErr w:type="spellEnd"/>
      <w:r>
        <w:t xml:space="preserve">,” </w:t>
      </w:r>
      <w:proofErr w:type="spellStart"/>
      <w:r>
        <w:t>tuturnya</w:t>
      </w:r>
      <w:proofErr w:type="spellEnd"/>
      <w:r>
        <w:t xml:space="preserve">. </w:t>
      </w:r>
    </w:p>
    <w:p w:rsidR="00CA5D5A" w:rsidRDefault="00CA5D5A" w:rsidP="00CA5D5A">
      <w:pPr>
        <w:spacing w:after="0" w:line="240" w:lineRule="auto"/>
        <w:jc w:val="both"/>
      </w:pPr>
    </w:p>
    <w:sectPr w:rsidR="00CA5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A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A54CA"/>
    <w:rsid w:val="001B7CA0"/>
    <w:rsid w:val="001D464F"/>
    <w:rsid w:val="001E2F77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64D6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307745"/>
    <w:rsid w:val="0031331F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4BF6"/>
    <w:rsid w:val="004E6CA5"/>
    <w:rsid w:val="004F195A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04E6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7EE1"/>
    <w:rsid w:val="008B2465"/>
    <w:rsid w:val="008B3840"/>
    <w:rsid w:val="008B73DB"/>
    <w:rsid w:val="008C60D5"/>
    <w:rsid w:val="008C7ABA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11A2"/>
    <w:rsid w:val="00C93A03"/>
    <w:rsid w:val="00C9414F"/>
    <w:rsid w:val="00C966FF"/>
    <w:rsid w:val="00CA5D5A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70DB4-B5C9-4E67-99C5-05356FD9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D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5D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2015-08-12T07:36:00Z</dcterms:created>
  <dcterms:modified xsi:type="dcterms:W3CDTF">2015-08-12T07:38:00Z</dcterms:modified>
</cp:coreProperties>
</file>