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2203F" w:rsidRPr="00780CC5" w:rsidTr="00F45B5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3F" w:rsidRPr="00780CC5" w:rsidRDefault="00A2203F" w:rsidP="00F45B5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203F" w:rsidRPr="00780CC5" w:rsidRDefault="00A2203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203F" w:rsidRPr="00780CC5" w:rsidRDefault="00A2203F" w:rsidP="008B282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B2820">
              <w:rPr>
                <w:rFonts w:ascii="Times New Roman" w:eastAsia="Calibri" w:hAnsi="Times New Roman" w:cs="Times New Roman"/>
                <w:sz w:val="24"/>
                <w:szCs w:val="24"/>
              </w:rPr>
              <w:t>edia Palu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2203F" w:rsidRPr="00780CC5" w:rsidRDefault="00A2203F" w:rsidP="00F45B5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A2203F" w:rsidRPr="00780CC5" w:rsidRDefault="00A2203F" w:rsidP="00F45B5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A2203F" w:rsidRPr="00780CC5" w:rsidTr="00F45B5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3F" w:rsidRPr="00780CC5" w:rsidRDefault="00A2203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203F" w:rsidRPr="00780CC5" w:rsidRDefault="00A2203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203F" w:rsidRPr="00780CC5" w:rsidRDefault="008B2820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6 Desember</w:t>
            </w:r>
            <w:r w:rsidR="00A2203F"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A2203F"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2203F" w:rsidRPr="00780CC5" w:rsidRDefault="00A2203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03F" w:rsidRPr="00780CC5" w:rsidTr="00F45B5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3F" w:rsidRPr="00780CC5" w:rsidRDefault="00A2203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203F" w:rsidRPr="00780CC5" w:rsidRDefault="00A2203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203F" w:rsidRPr="00780CC5" w:rsidRDefault="008B2820" w:rsidP="008B2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t xml:space="preserve">Rekanan </w:t>
            </w:r>
            <w:r>
              <w:t xml:space="preserve">diduga enggan membayar pajak daerah dan atau Pajak Mineral Bukan Logam dan Mineral </w:t>
            </w:r>
            <w:r>
              <w:t xml:space="preserve">senilai </w:t>
            </w:r>
            <w:r>
              <w:t>R</w:t>
            </w:r>
            <w:r>
              <w:t>p. 2,5 Miliar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2203F" w:rsidRPr="00780CC5" w:rsidRDefault="00A2203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03F" w:rsidRPr="00780CC5" w:rsidTr="00F45B5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3F" w:rsidRPr="00780CC5" w:rsidRDefault="00A2203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203F" w:rsidRPr="00780CC5" w:rsidRDefault="00A2203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203F" w:rsidRPr="00780CC5" w:rsidRDefault="008B2820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Buol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2203F" w:rsidRPr="00780CC5" w:rsidRDefault="00A2203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60FB" w:rsidRDefault="001E60FB"/>
    <w:p w:rsidR="00A2203F" w:rsidRDefault="00A2203F" w:rsidP="008B2820">
      <w:pPr>
        <w:jc w:val="both"/>
      </w:pPr>
      <w:r>
        <w:t>Ditengah menonjolnya pembangunan di Kabupaten Buol Provinsi Sulawesi Tengah, salah satu</w:t>
      </w:r>
      <w:r w:rsidR="008B2820">
        <w:t xml:space="preserve"> </w:t>
      </w:r>
      <w:r>
        <w:t>perusahaan berkelas nasional yang mengerjakan pelebaran jalan Umu (Batas provinsi Gorontalo)</w:t>
      </w:r>
      <w:r w:rsidR="008B2820">
        <w:t xml:space="preserve"> </w:t>
      </w:r>
      <w:r>
        <w:t>Paleleh diduga enggan membayar pajak daerah dan atau Pajak Mineral Bukan Logam dan</w:t>
      </w:r>
      <w:r w:rsidR="008B2820">
        <w:t xml:space="preserve"> </w:t>
      </w:r>
      <w:r>
        <w:t>Mineral senilai Rp. 2, 548, 993,092,13 (Rp. 2,5 Miliar). Kejaksaan harus segera tangkap rekanan</w:t>
      </w:r>
      <w:r w:rsidR="008B2820">
        <w:t xml:space="preserve"> </w:t>
      </w:r>
      <w:r>
        <w:t>yang merugikan negara itu.</w:t>
      </w:r>
    </w:p>
    <w:p w:rsidR="00A2203F" w:rsidRDefault="00A2203F" w:rsidP="008B2820">
      <w:pPr>
        <w:jc w:val="both"/>
      </w:pPr>
      <w:r>
        <w:t>Berdasarkan data yang dimasuk ke meja redaksi Mediapalu.com, adalah PT Multi Structure dengan</w:t>
      </w:r>
      <w:r w:rsidR="008B2820">
        <w:t xml:space="preserve"> </w:t>
      </w:r>
      <w:r>
        <w:t>nomor kontrak : K.U.08.08-07/KONT/PPJ-UB/MYC/2011, Tanggal 2 Desember 2011 ; SPMK 9</w:t>
      </w:r>
      <w:r w:rsidR="008B2820">
        <w:t xml:space="preserve"> </w:t>
      </w:r>
      <w:r>
        <w:t>Desember 2011 ; Sumber Dana APBN Murni.</w:t>
      </w:r>
    </w:p>
    <w:p w:rsidR="00A2203F" w:rsidRDefault="00A2203F" w:rsidP="008B2820">
      <w:pPr>
        <w:jc w:val="both"/>
      </w:pPr>
      <w:r>
        <w:t>Sambung data diatas, tunggakan awal yang ditagihkan oleh pemda Kabupaten Buol berdasarkan SKP</w:t>
      </w:r>
      <w:r w:rsidR="008B2820">
        <w:t xml:space="preserve"> </w:t>
      </w:r>
      <w:r>
        <w:t>(Surat Ketetapan Pajak Daerah) No.urut : 803 048 senilai Rp. 10,341,598,098,75. Yang dikeluarkan</w:t>
      </w:r>
      <w:r w:rsidR="008B2820">
        <w:t xml:space="preserve"> </w:t>
      </w:r>
      <w:r>
        <w:t>tanggal 22 oktober 2012 lalu disusul surat ketetapan pajak daerah oleh Dinas Pendapatan Pengelolahan</w:t>
      </w:r>
      <w:r w:rsidR="008B2820">
        <w:t xml:space="preserve"> </w:t>
      </w:r>
      <w:r>
        <w:t>Keuangan dan Aset Daerah Nomor surat : 900/65.15/DPPKAD dengan nilai tagihan yang serupa.</w:t>
      </w:r>
    </w:p>
    <w:p w:rsidR="00A2203F" w:rsidRDefault="00A2203F" w:rsidP="008B2820">
      <w:pPr>
        <w:jc w:val="both"/>
      </w:pPr>
      <w:r>
        <w:t>Kemudian pihak PT Multi Structure dengan surat nomor 35/MS-PRY/UMU/IV/2013 yang ditujukan</w:t>
      </w:r>
      <w:r w:rsidR="008B2820">
        <w:t xml:space="preserve"> </w:t>
      </w:r>
      <w:r>
        <w:t>kepada Kadis Pendapatan Pengelolahan Keuangan dan Aset Daerah Kabupaten Buol, dengan isi surat</w:t>
      </w:r>
      <w:r w:rsidR="008B2820">
        <w:t xml:space="preserve"> </w:t>
      </w:r>
      <w:r>
        <w:t>memohon untuk meninjau dan menghitung kembali nilai pajak bahan mineral bukan logam yang</w:t>
      </w:r>
      <w:r w:rsidR="008B2820">
        <w:t xml:space="preserve"> </w:t>
      </w:r>
      <w:r>
        <w:t>ditagihkan kepada perusahaan.</w:t>
      </w:r>
    </w:p>
    <w:p w:rsidR="00A2203F" w:rsidRDefault="00A2203F" w:rsidP="008B2820">
      <w:pPr>
        <w:jc w:val="both"/>
      </w:pPr>
      <w:r>
        <w:t>Maka pemerintah mengabulkan permohonan PT Multi Structure dengan mengadakan Hearing bersama</w:t>
      </w:r>
      <w:r w:rsidR="008B2820">
        <w:t xml:space="preserve"> </w:t>
      </w:r>
      <w:r>
        <w:t>DPRD Kabupaten Buol dan ditemukan kesepakatan nilai minimal tagihan pajak daerah itu sebesar Rp. 2,548, 993,092,13 9 (Rp. 2,5 Miliar). Celakanya, hasil yang telah diperoleh dari sidang di DPRD</w:t>
      </w:r>
      <w:r w:rsidR="008B2820">
        <w:t xml:space="preserve"> </w:t>
      </w:r>
      <w:r>
        <w:t>Kabupaten Buol dimentahkan oleh pihak Multi Structure yang kembali menawar nilai pajak tersebut</w:t>
      </w:r>
      <w:r w:rsidR="008B2820">
        <w:t xml:space="preserve"> </w:t>
      </w:r>
      <w:r>
        <w:t>senilai Rp. 99,750,000 saja. Dengan kata lain, perusahaan Multi Structure diduga enggan membayar</w:t>
      </w:r>
      <w:r w:rsidR="008B2820">
        <w:t xml:space="preserve"> </w:t>
      </w:r>
      <w:r>
        <w:t>pajak daerah senilai yang telah ditetapkan bersama itu, dan dapat dikatagorikan perusahaan tersebut telah</w:t>
      </w:r>
      <w:r w:rsidR="008B2820">
        <w:t xml:space="preserve"> </w:t>
      </w:r>
      <w:r>
        <w:t>merugikan negara sebesar Rp. 2,5 Miliar.</w:t>
      </w:r>
    </w:p>
    <w:p w:rsidR="00A2203F" w:rsidRDefault="00A2203F" w:rsidP="008B2820">
      <w:pPr>
        <w:jc w:val="both"/>
      </w:pPr>
      <w:r>
        <w:t>Pihak perusahaan, PT Multi Structure, Ir Harry Setyawan, menyatakan pihaknya telah menyelesaikan</w:t>
      </w:r>
      <w:r w:rsidR="008B2820">
        <w:t xml:space="preserve"> </w:t>
      </w:r>
      <w:r>
        <w:t>tagihan pajak daerah bahan mineral bukan logam yang ditagihkan kepadanya.</w:t>
      </w:r>
    </w:p>
    <w:p w:rsidR="00A2203F" w:rsidRDefault="00A2203F" w:rsidP="008B2820">
      <w:pPr>
        <w:jc w:val="both"/>
      </w:pPr>
      <w:r>
        <w:t>“ Oh.. Ga ada masalah koq, kami sudah selesaikan semua urusan administrasi kepada Pemda Buol,”</w:t>
      </w:r>
      <w:r w:rsidR="008B2820">
        <w:t xml:space="preserve"> </w:t>
      </w:r>
      <w:r>
        <w:t>katanya singkat kepada Mediapalu.com. MEDIAPALU.COM</w:t>
      </w:r>
    </w:p>
    <w:sectPr w:rsidR="00A22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3F"/>
    <w:rsid w:val="001E60FB"/>
    <w:rsid w:val="008B2820"/>
    <w:rsid w:val="00A2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A81CD-4F70-4097-9675-40741593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2014-12-11T00:55:00Z</dcterms:created>
  <dcterms:modified xsi:type="dcterms:W3CDTF">2014-12-11T07:01:00Z</dcterms:modified>
</cp:coreProperties>
</file>