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588" w:rsidRPr="003258EE" w:rsidRDefault="00850588" w:rsidP="009623B9">
      <w:pPr>
        <w:spacing w:after="0" w:afterAutospacing="0"/>
        <w:rPr>
          <w:rFonts w:ascii="Times New Roman" w:hAnsi="Times New Roman"/>
          <w:sz w:val="16"/>
          <w:szCs w:val="16"/>
        </w:rPr>
      </w:pPr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0D9E5D88" wp14:editId="0F76EE12">
            <wp:simplePos x="0" y="0"/>
            <wp:positionH relativeFrom="column">
              <wp:posOffset>5184273</wp:posOffset>
            </wp:positionH>
            <wp:positionV relativeFrom="paragraph">
              <wp:posOffset>-413231</wp:posOffset>
            </wp:positionV>
            <wp:extent cx="658495" cy="708025"/>
            <wp:effectExtent l="0" t="0" r="8255" b="0"/>
            <wp:wrapNone/>
            <wp:docPr id="1" name="Picture 1" descr="C:\Users\BPK\Downloads\badan pemeriksa keuangan republik indone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PK\Downloads\badan pemeriksa keuangan republik indones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Tahun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</w:p>
    <w:tbl>
      <w:tblPr>
        <w:tblW w:w="17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50"/>
        <w:gridCol w:w="450"/>
        <w:gridCol w:w="360"/>
      </w:tblGrid>
      <w:tr w:rsidR="00850588" w:rsidRPr="00076A96" w:rsidTr="00790E3A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</w:tr>
    </w:tbl>
    <w:p w:rsidR="00850588" w:rsidRPr="003258EE" w:rsidRDefault="000D4443" w:rsidP="009623B9">
      <w:pPr>
        <w:spacing w:after="0" w:afterAutospacing="0"/>
        <w:rPr>
          <w:rFonts w:ascii="Times New Roman" w:hAnsi="Times New Roman"/>
          <w:sz w:val="16"/>
          <w:szCs w:val="16"/>
        </w:rPr>
      </w:pPr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72576" behindDoc="1" locked="0" layoutInCell="1" allowOverlap="1" wp14:anchorId="70CB8836" wp14:editId="4B357302">
            <wp:simplePos x="0" y="0"/>
            <wp:positionH relativeFrom="column">
              <wp:posOffset>5080</wp:posOffset>
            </wp:positionH>
            <wp:positionV relativeFrom="paragraph">
              <wp:posOffset>67945</wp:posOffset>
            </wp:positionV>
            <wp:extent cx="280035" cy="238760"/>
            <wp:effectExtent l="0" t="0" r="5715" b="8890"/>
            <wp:wrapNone/>
            <wp:docPr id="12" name="Picture 12" descr="Image result for gambar cek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mbar cekl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850588" w:rsidRPr="003258EE">
        <w:rPr>
          <w:rFonts w:ascii="Times New Roman" w:hAnsi="Times New Roman"/>
          <w:sz w:val="16"/>
          <w:szCs w:val="16"/>
        </w:rPr>
        <w:t>Bulan</w:t>
      </w:r>
      <w:proofErr w:type="spellEnd"/>
      <w:r w:rsidR="00850588"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  <w:r w:rsidR="00850588" w:rsidRPr="003258EE">
        <w:rPr>
          <w:rFonts w:ascii="Times New Roman" w:hAnsi="Times New Roman"/>
          <w:sz w:val="16"/>
          <w:szCs w:val="16"/>
        </w:rPr>
        <w:t xml:space="preserve">                                                                        </w:t>
      </w:r>
      <w:r w:rsidR="00850588" w:rsidRPr="003258EE">
        <w:rPr>
          <w:rFonts w:ascii="Times New Roman" w:hAnsi="Times New Roman"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</w:t>
      </w:r>
      <w:r w:rsidR="00850588" w:rsidRPr="003258EE">
        <w:rPr>
          <w:rFonts w:ascii="Times New Roman" w:hAnsi="Times New Roman"/>
          <w:b/>
          <w:sz w:val="16"/>
          <w:szCs w:val="16"/>
        </w:rPr>
        <w:t xml:space="preserve">BPK </w:t>
      </w:r>
      <w:proofErr w:type="spellStart"/>
      <w:r w:rsidR="00850588" w:rsidRPr="003258EE">
        <w:rPr>
          <w:rFonts w:ascii="Times New Roman" w:hAnsi="Times New Roman"/>
          <w:b/>
          <w:sz w:val="16"/>
          <w:szCs w:val="16"/>
        </w:rPr>
        <w:t>Pwk</w:t>
      </w:r>
      <w:proofErr w:type="spellEnd"/>
      <w:r w:rsidR="00850588" w:rsidRPr="003258EE">
        <w:rPr>
          <w:rFonts w:ascii="Times New Roman" w:hAnsi="Times New Roman"/>
          <w:b/>
          <w:sz w:val="16"/>
          <w:szCs w:val="16"/>
        </w:rPr>
        <w:t>. Prov. Sulawesi Tengah</w:t>
      </w:r>
      <w:r w:rsidR="00850588" w:rsidRPr="003258EE">
        <w:rPr>
          <w:rFonts w:ascii="Times New Roman" w:hAnsi="Times New Roman"/>
          <w:b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</w:r>
    </w:p>
    <w:tbl>
      <w:tblPr>
        <w:tblW w:w="550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450"/>
      </w:tblGrid>
      <w:tr w:rsidR="00850588" w:rsidRPr="003258EE" w:rsidTr="00E1681A">
        <w:trPr>
          <w:trHeight w:val="300"/>
        </w:trPr>
        <w:tc>
          <w:tcPr>
            <w:tcW w:w="376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12</w:t>
            </w:r>
          </w:p>
        </w:tc>
      </w:tr>
    </w:tbl>
    <w:p w:rsidR="00850588" w:rsidRPr="003258EE" w:rsidRDefault="00850588" w:rsidP="009623B9">
      <w:pPr>
        <w:spacing w:after="0" w:afterAutospacing="0"/>
        <w:rPr>
          <w:rFonts w:ascii="Times New Roman" w:hAnsi="Times New Roman"/>
          <w:sz w:val="16"/>
          <w:szCs w:val="16"/>
        </w:rPr>
      </w:pP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Tanggal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  <w:r w:rsidRPr="003258EE">
        <w:rPr>
          <w:rFonts w:ascii="Times New Roman" w:hAnsi="Times New Roman"/>
          <w:sz w:val="16"/>
          <w:szCs w:val="16"/>
        </w:rPr>
        <w:t xml:space="preserve"> </w:t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</w:p>
    <w:tbl>
      <w:tblPr>
        <w:tblW w:w="75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540"/>
        <w:gridCol w:w="450"/>
        <w:gridCol w:w="450"/>
        <w:gridCol w:w="450"/>
        <w:gridCol w:w="540"/>
      </w:tblGrid>
      <w:tr w:rsidR="00850588" w:rsidRPr="003258EE" w:rsidTr="00E27D86">
        <w:trPr>
          <w:trHeight w:val="332"/>
        </w:trPr>
        <w:tc>
          <w:tcPr>
            <w:tcW w:w="465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 xml:space="preserve">  </w:t>
            </w: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12</w:t>
            </w:r>
          </w:p>
        </w:tc>
        <w:tc>
          <w:tcPr>
            <w:tcW w:w="450" w:type="dxa"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13</w:t>
            </w:r>
          </w:p>
        </w:tc>
        <w:tc>
          <w:tcPr>
            <w:tcW w:w="450" w:type="dxa"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14</w:t>
            </w:r>
          </w:p>
        </w:tc>
        <w:tc>
          <w:tcPr>
            <w:tcW w:w="450" w:type="dxa"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15</w:t>
            </w:r>
          </w:p>
        </w:tc>
        <w:tc>
          <w:tcPr>
            <w:tcW w:w="540" w:type="dxa"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16</w:t>
            </w:r>
          </w:p>
        </w:tc>
      </w:tr>
      <w:tr w:rsidR="00850588" w:rsidRPr="003258EE" w:rsidTr="00790E3A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17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18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19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20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21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22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23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126D1D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70528" behindDoc="1" locked="0" layoutInCell="1" allowOverlap="1" wp14:anchorId="5C89E313" wp14:editId="30D93774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-81280</wp:posOffset>
                  </wp:positionV>
                  <wp:extent cx="280035" cy="238760"/>
                  <wp:effectExtent l="0" t="0" r="5715" b="8890"/>
                  <wp:wrapNone/>
                  <wp:docPr id="11" name="Picture 11" descr="Image result for gambar cek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ambar cek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50588"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24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26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28</w:t>
            </w:r>
          </w:p>
        </w:tc>
        <w:tc>
          <w:tcPr>
            <w:tcW w:w="450" w:type="dxa"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29</w:t>
            </w:r>
          </w:p>
        </w:tc>
        <w:tc>
          <w:tcPr>
            <w:tcW w:w="450" w:type="dxa"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30</w:t>
            </w:r>
          </w:p>
        </w:tc>
        <w:tc>
          <w:tcPr>
            <w:tcW w:w="450" w:type="dxa"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31</w:t>
            </w:r>
          </w:p>
        </w:tc>
        <w:tc>
          <w:tcPr>
            <w:tcW w:w="540" w:type="dxa"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653" w:tblpY="-703"/>
        <w:tblW w:w="1216" w:type="pct"/>
        <w:tblLook w:val="04E0" w:firstRow="1" w:lastRow="1" w:firstColumn="1" w:lastColumn="0" w:noHBand="0" w:noVBand="1"/>
      </w:tblPr>
      <w:tblGrid>
        <w:gridCol w:w="2773"/>
      </w:tblGrid>
      <w:tr w:rsidR="00850588" w:rsidRPr="003258EE" w:rsidTr="00790E3A">
        <w:trPr>
          <w:trHeight w:val="345"/>
        </w:trPr>
        <w:tc>
          <w:tcPr>
            <w:tcW w:w="5000" w:type="pct"/>
            <w:vAlign w:val="center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58EE">
              <w:rPr>
                <w:rFonts w:ascii="Times New Roman" w:hAnsi="Times New Roman"/>
                <w:b/>
                <w:sz w:val="16"/>
                <w:szCs w:val="16"/>
              </w:rPr>
              <w:t>MEDIA</w:t>
            </w:r>
          </w:p>
        </w:tc>
      </w:tr>
      <w:tr w:rsidR="00850588" w:rsidRPr="003258EE" w:rsidTr="00790E3A">
        <w:trPr>
          <w:trHeight w:val="345"/>
        </w:trPr>
        <w:tc>
          <w:tcPr>
            <w:tcW w:w="5000" w:type="pct"/>
            <w:vAlign w:val="center"/>
          </w:tcPr>
          <w:p w:rsidR="00850588" w:rsidRPr="00283BBB" w:rsidRDefault="00B14768" w:rsidP="009623B9">
            <w:pPr>
              <w:spacing w:after="0" w:afterAutospacing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ANTARA SULTENG</w:t>
            </w:r>
          </w:p>
        </w:tc>
      </w:tr>
    </w:tbl>
    <w:p w:rsidR="00850588" w:rsidRPr="003258EE" w:rsidRDefault="001B2304" w:rsidP="009623B9">
      <w:pPr>
        <w:spacing w:after="0" w:afterAutospacing="0"/>
        <w:rPr>
          <w:rFonts w:ascii="Times New Roman" w:hAnsi="Times New Roman"/>
          <w:sz w:val="16"/>
          <w:szCs w:val="16"/>
        </w:rPr>
      </w:pPr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80768" behindDoc="1" locked="0" layoutInCell="1" allowOverlap="1" wp14:anchorId="1A46767E" wp14:editId="1C3C8AA1">
            <wp:simplePos x="0" y="0"/>
            <wp:positionH relativeFrom="column">
              <wp:posOffset>551815</wp:posOffset>
            </wp:positionH>
            <wp:positionV relativeFrom="paragraph">
              <wp:posOffset>109220</wp:posOffset>
            </wp:positionV>
            <wp:extent cx="280035" cy="238760"/>
            <wp:effectExtent l="0" t="0" r="5715" b="8890"/>
            <wp:wrapNone/>
            <wp:docPr id="18" name="Picture 18" descr="Image result for gambar cek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mbar cekl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850588" w:rsidRPr="003258EE">
        <w:rPr>
          <w:rFonts w:ascii="Times New Roman" w:hAnsi="Times New Roman"/>
          <w:sz w:val="16"/>
          <w:szCs w:val="16"/>
        </w:rPr>
        <w:t>Entitas</w:t>
      </w:r>
      <w:proofErr w:type="spellEnd"/>
      <w:r w:rsidR="00850588"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</w:p>
    <w:tbl>
      <w:tblPr>
        <w:tblW w:w="106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540"/>
        <w:gridCol w:w="900"/>
        <w:gridCol w:w="720"/>
        <w:gridCol w:w="540"/>
        <w:gridCol w:w="540"/>
        <w:gridCol w:w="900"/>
        <w:gridCol w:w="810"/>
        <w:gridCol w:w="540"/>
        <w:gridCol w:w="900"/>
        <w:gridCol w:w="810"/>
        <w:gridCol w:w="810"/>
        <w:gridCol w:w="990"/>
        <w:gridCol w:w="810"/>
      </w:tblGrid>
      <w:tr w:rsidR="00850588" w:rsidRPr="003258EE" w:rsidTr="00790E3A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446AE9" w:rsidRDefault="00446AE9" w:rsidP="009623B9">
            <w:pPr>
              <w:spacing w:after="0" w:afterAutospacing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Provinsi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Palu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Donggala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Tolitoli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Buol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Sigi</w:t>
            </w:r>
            <w:proofErr w:type="spellEnd"/>
          </w:p>
        </w:tc>
        <w:tc>
          <w:tcPr>
            <w:tcW w:w="900" w:type="dxa"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Morowali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Utara</w:t>
            </w:r>
          </w:p>
        </w:tc>
        <w:tc>
          <w:tcPr>
            <w:tcW w:w="810" w:type="dxa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Parigi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Moutong</w:t>
            </w:r>
            <w:proofErr w:type="spellEnd"/>
          </w:p>
        </w:tc>
        <w:tc>
          <w:tcPr>
            <w:tcW w:w="540" w:type="dxa"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Poso</w:t>
            </w:r>
            <w:proofErr w:type="spellEnd"/>
          </w:p>
        </w:tc>
        <w:tc>
          <w:tcPr>
            <w:tcW w:w="900" w:type="dxa"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Morowali</w:t>
            </w:r>
            <w:proofErr w:type="spellEnd"/>
          </w:p>
        </w:tc>
        <w:tc>
          <w:tcPr>
            <w:tcW w:w="810" w:type="dxa"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Tojo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Una-una</w:t>
            </w:r>
            <w:proofErr w:type="spellEnd"/>
          </w:p>
        </w:tc>
        <w:tc>
          <w:tcPr>
            <w:tcW w:w="810" w:type="dxa"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</w:p>
        </w:tc>
        <w:tc>
          <w:tcPr>
            <w:tcW w:w="990" w:type="dxa"/>
            <w:vAlign w:val="bottom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Kepulauan</w:t>
            </w:r>
            <w:proofErr w:type="spellEnd"/>
          </w:p>
        </w:tc>
        <w:tc>
          <w:tcPr>
            <w:tcW w:w="810" w:type="dxa"/>
          </w:tcPr>
          <w:p w:rsidR="00850588" w:rsidRPr="003258EE" w:rsidRDefault="00850588" w:rsidP="009623B9">
            <w:pPr>
              <w:spacing w:after="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Laut</w:t>
            </w:r>
            <w:proofErr w:type="spellEnd"/>
          </w:p>
        </w:tc>
      </w:tr>
    </w:tbl>
    <w:p w:rsidR="00B14768" w:rsidRPr="00B14768" w:rsidRDefault="00B14768" w:rsidP="00B14768">
      <w:pPr>
        <w:pStyle w:val="Heading1"/>
        <w:jc w:val="center"/>
        <w:rPr>
          <w:sz w:val="40"/>
          <w:szCs w:val="40"/>
        </w:rPr>
      </w:pPr>
      <w:bookmarkStart w:id="0" w:name="_GoBack"/>
      <w:proofErr w:type="spellStart"/>
      <w:r w:rsidRPr="00B14768">
        <w:rPr>
          <w:rStyle w:val="Strong"/>
          <w:b/>
          <w:bCs/>
          <w:sz w:val="40"/>
          <w:szCs w:val="40"/>
        </w:rPr>
        <w:t>Donggala</w:t>
      </w:r>
      <w:proofErr w:type="spellEnd"/>
      <w:r w:rsidRPr="00B14768">
        <w:rPr>
          <w:rStyle w:val="Strong"/>
          <w:b/>
          <w:bCs/>
          <w:sz w:val="40"/>
          <w:szCs w:val="40"/>
        </w:rPr>
        <w:t xml:space="preserve"> </w:t>
      </w:r>
      <w:proofErr w:type="spellStart"/>
      <w:r w:rsidRPr="00B14768">
        <w:rPr>
          <w:rStyle w:val="Strong"/>
          <w:b/>
          <w:bCs/>
          <w:sz w:val="40"/>
          <w:szCs w:val="40"/>
        </w:rPr>
        <w:t>Berupaya</w:t>
      </w:r>
      <w:proofErr w:type="spellEnd"/>
      <w:r w:rsidRPr="00B14768">
        <w:rPr>
          <w:rStyle w:val="Strong"/>
          <w:b/>
          <w:bCs/>
          <w:sz w:val="40"/>
          <w:szCs w:val="40"/>
        </w:rPr>
        <w:t xml:space="preserve"> </w:t>
      </w:r>
      <w:proofErr w:type="spellStart"/>
      <w:r w:rsidRPr="00B14768">
        <w:rPr>
          <w:rStyle w:val="Strong"/>
          <w:b/>
          <w:bCs/>
          <w:sz w:val="40"/>
          <w:szCs w:val="40"/>
        </w:rPr>
        <w:t>Bangun</w:t>
      </w:r>
      <w:proofErr w:type="spellEnd"/>
      <w:r w:rsidRPr="00B14768">
        <w:rPr>
          <w:rStyle w:val="Strong"/>
          <w:b/>
          <w:bCs/>
          <w:sz w:val="40"/>
          <w:szCs w:val="40"/>
        </w:rPr>
        <w:t xml:space="preserve"> </w:t>
      </w:r>
      <w:proofErr w:type="spellStart"/>
      <w:r w:rsidRPr="00B14768">
        <w:rPr>
          <w:rStyle w:val="Strong"/>
          <w:b/>
          <w:bCs/>
          <w:sz w:val="40"/>
          <w:szCs w:val="40"/>
        </w:rPr>
        <w:t>Jalan</w:t>
      </w:r>
      <w:proofErr w:type="spellEnd"/>
      <w:r w:rsidRPr="00B14768">
        <w:rPr>
          <w:rStyle w:val="Strong"/>
          <w:b/>
          <w:bCs/>
          <w:sz w:val="40"/>
          <w:szCs w:val="40"/>
        </w:rPr>
        <w:t xml:space="preserve"> </w:t>
      </w:r>
      <w:proofErr w:type="spellStart"/>
      <w:r w:rsidRPr="00B14768">
        <w:rPr>
          <w:rStyle w:val="Strong"/>
          <w:b/>
          <w:bCs/>
          <w:sz w:val="40"/>
          <w:szCs w:val="40"/>
        </w:rPr>
        <w:t>Ke</w:t>
      </w:r>
      <w:proofErr w:type="spellEnd"/>
      <w:r w:rsidRPr="00B14768">
        <w:rPr>
          <w:rStyle w:val="Strong"/>
          <w:b/>
          <w:bCs/>
          <w:sz w:val="40"/>
          <w:szCs w:val="40"/>
        </w:rPr>
        <w:t xml:space="preserve"> Daerah </w:t>
      </w:r>
      <w:proofErr w:type="spellStart"/>
      <w:r w:rsidRPr="00B14768">
        <w:rPr>
          <w:rStyle w:val="Strong"/>
          <w:b/>
          <w:bCs/>
          <w:sz w:val="40"/>
          <w:szCs w:val="40"/>
        </w:rPr>
        <w:t>Terisolir</w:t>
      </w:r>
      <w:proofErr w:type="spellEnd"/>
    </w:p>
    <w:bookmarkEnd w:id="0"/>
    <w:p w:rsidR="00DC3D3C" w:rsidRPr="00B14768" w:rsidRDefault="00B14768" w:rsidP="001B2304">
      <w:pPr>
        <w:pStyle w:val="Heading1"/>
        <w:spacing w:before="0" w:beforeAutospacing="0" w:after="0" w:afterAutospacing="0"/>
        <w:ind w:right="566"/>
        <w:jc w:val="both"/>
        <w:rPr>
          <w:b w:val="0"/>
          <w:sz w:val="24"/>
          <w:szCs w:val="24"/>
        </w:rPr>
      </w:pPr>
      <w:proofErr w:type="spellStart"/>
      <w:r w:rsidRPr="00B14768">
        <w:rPr>
          <w:b w:val="0"/>
          <w:sz w:val="24"/>
          <w:szCs w:val="24"/>
        </w:rPr>
        <w:t>Palu</w:t>
      </w:r>
      <w:proofErr w:type="spellEnd"/>
      <w:proofErr w:type="gramStart"/>
      <w:r w:rsidRPr="00B14768">
        <w:rPr>
          <w:b w:val="0"/>
          <w:sz w:val="24"/>
          <w:szCs w:val="24"/>
        </w:rPr>
        <w:t>,  (</w:t>
      </w:r>
      <w:proofErr w:type="gramEnd"/>
      <w:r w:rsidRPr="00B14768">
        <w:rPr>
          <w:b w:val="0"/>
          <w:bCs w:val="0"/>
          <w:sz w:val="24"/>
          <w:szCs w:val="24"/>
        </w:rPr>
        <w:t>antarasulteng.com</w:t>
      </w:r>
      <w:r w:rsidRPr="00B14768">
        <w:rPr>
          <w:b w:val="0"/>
          <w:sz w:val="24"/>
          <w:szCs w:val="24"/>
        </w:rPr>
        <w:t xml:space="preserve">) - </w:t>
      </w:r>
      <w:proofErr w:type="spellStart"/>
      <w:r w:rsidRPr="00B14768">
        <w:rPr>
          <w:b w:val="0"/>
          <w:sz w:val="24"/>
          <w:szCs w:val="24"/>
        </w:rPr>
        <w:t>Pemerintah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Kabupaten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Donggala</w:t>
      </w:r>
      <w:proofErr w:type="spellEnd"/>
      <w:r w:rsidRPr="00B14768">
        <w:rPr>
          <w:b w:val="0"/>
          <w:sz w:val="24"/>
          <w:szCs w:val="24"/>
        </w:rPr>
        <w:t xml:space="preserve">, Sulawesi Tengah, </w:t>
      </w:r>
      <w:proofErr w:type="spellStart"/>
      <w:r w:rsidRPr="00B14768">
        <w:rPr>
          <w:b w:val="0"/>
          <w:sz w:val="24"/>
          <w:szCs w:val="24"/>
        </w:rPr>
        <w:t>berupaya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membangun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dan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meningkatkan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jalan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hingga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ke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daerah-daerah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terisolasi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untuk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membuka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akses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ekonomi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dan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mempercepat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peningkatan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kesejahteraan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rakyat</w:t>
      </w:r>
      <w:proofErr w:type="spellEnd"/>
      <w:r w:rsidRPr="00B14768">
        <w:rPr>
          <w:b w:val="0"/>
          <w:sz w:val="24"/>
          <w:szCs w:val="24"/>
        </w:rPr>
        <w:t>.</w:t>
      </w:r>
      <w:r w:rsidRPr="00B14768">
        <w:rPr>
          <w:b w:val="0"/>
          <w:sz w:val="24"/>
          <w:szCs w:val="24"/>
        </w:rPr>
        <w:br/>
      </w:r>
      <w:r w:rsidRPr="00B14768">
        <w:rPr>
          <w:b w:val="0"/>
          <w:sz w:val="24"/>
          <w:szCs w:val="24"/>
        </w:rPr>
        <w:br/>
      </w:r>
      <w:proofErr w:type="spellStart"/>
      <w:proofErr w:type="gramStart"/>
      <w:r w:rsidRPr="00B14768">
        <w:rPr>
          <w:b w:val="0"/>
          <w:sz w:val="24"/>
          <w:szCs w:val="24"/>
        </w:rPr>
        <w:t>Bupati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Donggala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H.Kasman</w:t>
      </w:r>
      <w:proofErr w:type="spellEnd"/>
      <w:r w:rsidRPr="00B14768">
        <w:rPr>
          <w:b w:val="0"/>
          <w:sz w:val="24"/>
          <w:szCs w:val="24"/>
        </w:rPr>
        <w:t xml:space="preserve"> Lassa di </w:t>
      </w:r>
      <w:proofErr w:type="spellStart"/>
      <w:r w:rsidRPr="00B14768">
        <w:rPr>
          <w:b w:val="0"/>
          <w:sz w:val="24"/>
          <w:szCs w:val="24"/>
        </w:rPr>
        <w:t>Palu</w:t>
      </w:r>
      <w:proofErr w:type="spellEnd"/>
      <w:r w:rsidRPr="00B14768">
        <w:rPr>
          <w:b w:val="0"/>
          <w:sz w:val="24"/>
          <w:szCs w:val="24"/>
        </w:rPr>
        <w:t xml:space="preserve">, </w:t>
      </w:r>
      <w:proofErr w:type="spellStart"/>
      <w:r w:rsidRPr="00B14768">
        <w:rPr>
          <w:b w:val="0"/>
          <w:sz w:val="24"/>
          <w:szCs w:val="24"/>
        </w:rPr>
        <w:t>Minggu</w:t>
      </w:r>
      <w:proofErr w:type="spellEnd"/>
      <w:r w:rsidRPr="00B14768">
        <w:rPr>
          <w:b w:val="0"/>
          <w:sz w:val="24"/>
          <w:szCs w:val="24"/>
        </w:rPr>
        <w:t xml:space="preserve">, </w:t>
      </w:r>
      <w:proofErr w:type="spellStart"/>
      <w:r w:rsidRPr="00B14768">
        <w:rPr>
          <w:b w:val="0"/>
          <w:sz w:val="24"/>
          <w:szCs w:val="24"/>
        </w:rPr>
        <w:t>mengemukakan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pembangunan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jalan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ke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daerah-daerah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terisolir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untuk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meningkatkan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akses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masyarakat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dalam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memasarkan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produksinya</w:t>
      </w:r>
      <w:proofErr w:type="spellEnd"/>
      <w:r w:rsidRPr="00B14768">
        <w:rPr>
          <w:b w:val="0"/>
          <w:sz w:val="24"/>
          <w:szCs w:val="24"/>
        </w:rPr>
        <w:t>.</w:t>
      </w:r>
      <w:proofErr w:type="gramEnd"/>
      <w:r w:rsidRPr="00B14768">
        <w:rPr>
          <w:b w:val="0"/>
          <w:sz w:val="24"/>
          <w:szCs w:val="24"/>
        </w:rPr>
        <w:br/>
      </w:r>
      <w:r w:rsidRPr="00B14768">
        <w:rPr>
          <w:b w:val="0"/>
          <w:sz w:val="24"/>
          <w:szCs w:val="24"/>
        </w:rPr>
        <w:br/>
      </w:r>
      <w:proofErr w:type="spellStart"/>
      <w:proofErr w:type="gramStart"/>
      <w:r w:rsidRPr="00B14768">
        <w:rPr>
          <w:b w:val="0"/>
          <w:sz w:val="24"/>
          <w:szCs w:val="24"/>
        </w:rPr>
        <w:t>Dikatakannya</w:t>
      </w:r>
      <w:proofErr w:type="spellEnd"/>
      <w:r w:rsidRPr="00B14768">
        <w:rPr>
          <w:b w:val="0"/>
          <w:sz w:val="24"/>
          <w:szCs w:val="24"/>
        </w:rPr>
        <w:t xml:space="preserve">, di </w:t>
      </w:r>
      <w:proofErr w:type="spellStart"/>
      <w:r w:rsidRPr="00B14768">
        <w:rPr>
          <w:b w:val="0"/>
          <w:sz w:val="24"/>
          <w:szCs w:val="24"/>
        </w:rPr>
        <w:t>daerah</w:t>
      </w:r>
      <w:proofErr w:type="spellEnd"/>
      <w:r w:rsidRPr="00B14768">
        <w:rPr>
          <w:b w:val="0"/>
          <w:sz w:val="24"/>
          <w:szCs w:val="24"/>
        </w:rPr>
        <w:t xml:space="preserve"> yang </w:t>
      </w:r>
      <w:proofErr w:type="spellStart"/>
      <w:r w:rsidRPr="00B14768">
        <w:rPr>
          <w:b w:val="0"/>
          <w:sz w:val="24"/>
          <w:szCs w:val="24"/>
        </w:rPr>
        <w:t>dipimpinnya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terdapat</w:t>
      </w:r>
      <w:proofErr w:type="spellEnd"/>
      <w:r w:rsidRPr="00B14768">
        <w:rPr>
          <w:b w:val="0"/>
          <w:sz w:val="24"/>
          <w:szCs w:val="24"/>
        </w:rPr>
        <w:t xml:space="preserve"> 16 </w:t>
      </w:r>
      <w:proofErr w:type="spellStart"/>
      <w:r w:rsidRPr="00B14768">
        <w:rPr>
          <w:b w:val="0"/>
          <w:sz w:val="24"/>
          <w:szCs w:val="24"/>
        </w:rPr>
        <w:t>kecamatan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dan</w:t>
      </w:r>
      <w:proofErr w:type="spellEnd"/>
      <w:r w:rsidRPr="00B14768">
        <w:rPr>
          <w:b w:val="0"/>
          <w:sz w:val="24"/>
          <w:szCs w:val="24"/>
        </w:rPr>
        <w:t xml:space="preserve"> 100 </w:t>
      </w:r>
      <w:proofErr w:type="spellStart"/>
      <w:r w:rsidRPr="00B14768">
        <w:rPr>
          <w:b w:val="0"/>
          <w:sz w:val="24"/>
          <w:szCs w:val="24"/>
        </w:rPr>
        <w:t>desa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lebih</w:t>
      </w:r>
      <w:proofErr w:type="spellEnd"/>
      <w:r w:rsidRPr="00B14768">
        <w:rPr>
          <w:b w:val="0"/>
          <w:sz w:val="24"/>
          <w:szCs w:val="24"/>
        </w:rPr>
        <w:t>.</w:t>
      </w:r>
      <w:proofErr w:type="gramEnd"/>
      <w:r w:rsidRPr="00B14768">
        <w:rPr>
          <w:b w:val="0"/>
          <w:sz w:val="24"/>
          <w:szCs w:val="24"/>
        </w:rPr>
        <w:t xml:space="preserve"> </w:t>
      </w:r>
      <w:proofErr w:type="gramStart"/>
      <w:r w:rsidRPr="00B14768">
        <w:rPr>
          <w:b w:val="0"/>
          <w:sz w:val="24"/>
          <w:szCs w:val="24"/>
        </w:rPr>
        <w:t xml:space="preserve">Dari </w:t>
      </w:r>
      <w:proofErr w:type="spellStart"/>
      <w:r w:rsidRPr="00B14768">
        <w:rPr>
          <w:b w:val="0"/>
          <w:sz w:val="24"/>
          <w:szCs w:val="24"/>
        </w:rPr>
        <w:t>jumlah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desa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tersebut</w:t>
      </w:r>
      <w:proofErr w:type="spellEnd"/>
      <w:r w:rsidRPr="00B14768">
        <w:rPr>
          <w:b w:val="0"/>
          <w:sz w:val="24"/>
          <w:szCs w:val="24"/>
        </w:rPr>
        <w:t xml:space="preserve">, </w:t>
      </w:r>
      <w:proofErr w:type="spellStart"/>
      <w:r w:rsidRPr="00B14768">
        <w:rPr>
          <w:b w:val="0"/>
          <w:sz w:val="24"/>
          <w:szCs w:val="24"/>
        </w:rPr>
        <w:t>masih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banyak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permukiman</w:t>
      </w:r>
      <w:proofErr w:type="spellEnd"/>
      <w:r w:rsidRPr="00B14768">
        <w:rPr>
          <w:b w:val="0"/>
          <w:sz w:val="24"/>
          <w:szCs w:val="24"/>
        </w:rPr>
        <w:t xml:space="preserve"> yang </w:t>
      </w:r>
      <w:proofErr w:type="spellStart"/>
      <w:r w:rsidRPr="00B14768">
        <w:rPr>
          <w:b w:val="0"/>
          <w:sz w:val="24"/>
          <w:szCs w:val="24"/>
        </w:rPr>
        <w:t>terletak</w:t>
      </w:r>
      <w:proofErr w:type="spellEnd"/>
      <w:r w:rsidRPr="00B14768">
        <w:rPr>
          <w:b w:val="0"/>
          <w:sz w:val="24"/>
          <w:szCs w:val="24"/>
        </w:rPr>
        <w:t xml:space="preserve"> di </w:t>
      </w:r>
      <w:proofErr w:type="spellStart"/>
      <w:r w:rsidRPr="00B14768">
        <w:rPr>
          <w:b w:val="0"/>
          <w:sz w:val="24"/>
          <w:szCs w:val="24"/>
        </w:rPr>
        <w:t>desa-desa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pinggiran</w:t>
      </w:r>
      <w:proofErr w:type="spellEnd"/>
      <w:r w:rsidRPr="00B14768">
        <w:rPr>
          <w:b w:val="0"/>
          <w:sz w:val="24"/>
          <w:szCs w:val="24"/>
        </w:rPr>
        <w:t xml:space="preserve"> yang </w:t>
      </w:r>
      <w:proofErr w:type="spellStart"/>
      <w:r w:rsidRPr="00B14768">
        <w:rPr>
          <w:b w:val="0"/>
          <w:sz w:val="24"/>
          <w:szCs w:val="24"/>
        </w:rPr>
        <w:t>terisolasi</w:t>
      </w:r>
      <w:proofErr w:type="spellEnd"/>
      <w:r w:rsidRPr="00B14768">
        <w:rPr>
          <w:b w:val="0"/>
          <w:sz w:val="24"/>
          <w:szCs w:val="24"/>
        </w:rPr>
        <w:t>.</w:t>
      </w:r>
      <w:proofErr w:type="gramEnd"/>
      <w:r w:rsidRPr="00B14768">
        <w:rPr>
          <w:b w:val="0"/>
          <w:sz w:val="24"/>
          <w:szCs w:val="24"/>
        </w:rPr>
        <w:br/>
      </w:r>
      <w:r w:rsidRPr="00B14768">
        <w:rPr>
          <w:b w:val="0"/>
          <w:sz w:val="24"/>
          <w:szCs w:val="24"/>
        </w:rPr>
        <w:br/>
      </w:r>
      <w:proofErr w:type="spellStart"/>
      <w:proofErr w:type="gramStart"/>
      <w:r w:rsidRPr="00B14768">
        <w:rPr>
          <w:b w:val="0"/>
          <w:sz w:val="24"/>
          <w:szCs w:val="24"/>
        </w:rPr>
        <w:t>Kondisi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tersebut</w:t>
      </w:r>
      <w:proofErr w:type="spellEnd"/>
      <w:r w:rsidRPr="00B14768">
        <w:rPr>
          <w:b w:val="0"/>
          <w:sz w:val="24"/>
          <w:szCs w:val="24"/>
        </w:rPr>
        <w:t xml:space="preserve">, kata </w:t>
      </w:r>
      <w:proofErr w:type="spellStart"/>
      <w:r w:rsidRPr="00B14768">
        <w:rPr>
          <w:b w:val="0"/>
          <w:sz w:val="24"/>
          <w:szCs w:val="24"/>
        </w:rPr>
        <w:t>dia</w:t>
      </w:r>
      <w:proofErr w:type="spellEnd"/>
      <w:r w:rsidRPr="00B14768">
        <w:rPr>
          <w:b w:val="0"/>
          <w:sz w:val="24"/>
          <w:szCs w:val="24"/>
        </w:rPr>
        <w:t xml:space="preserve">, </w:t>
      </w:r>
      <w:proofErr w:type="spellStart"/>
      <w:r w:rsidRPr="00B14768">
        <w:rPr>
          <w:b w:val="0"/>
          <w:sz w:val="24"/>
          <w:szCs w:val="24"/>
        </w:rPr>
        <w:t>dikarenakan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minimnya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infastruktur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berupa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jalan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dan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jembatan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sebagai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akses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untuk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masuk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atau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berkunjung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atau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keluar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dari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desa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tersebut</w:t>
      </w:r>
      <w:proofErr w:type="spellEnd"/>
      <w:r w:rsidRPr="00B14768">
        <w:rPr>
          <w:b w:val="0"/>
          <w:sz w:val="24"/>
          <w:szCs w:val="24"/>
        </w:rPr>
        <w:t>.</w:t>
      </w:r>
      <w:proofErr w:type="gramEnd"/>
      <w:r w:rsidRPr="00B14768">
        <w:rPr>
          <w:b w:val="0"/>
          <w:sz w:val="24"/>
          <w:szCs w:val="24"/>
        </w:rPr>
        <w:br/>
      </w:r>
      <w:r w:rsidRPr="00B14768">
        <w:rPr>
          <w:b w:val="0"/>
          <w:sz w:val="24"/>
          <w:szCs w:val="24"/>
        </w:rPr>
        <w:br/>
      </w:r>
      <w:proofErr w:type="spellStart"/>
      <w:r w:rsidRPr="00B14768">
        <w:rPr>
          <w:b w:val="0"/>
          <w:sz w:val="24"/>
          <w:szCs w:val="24"/>
        </w:rPr>
        <w:t>Dirinya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berharap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masyarakat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bersabar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karena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pembangunan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B14768">
        <w:rPr>
          <w:b w:val="0"/>
          <w:sz w:val="24"/>
          <w:szCs w:val="24"/>
        </w:rPr>
        <w:t>akan</w:t>
      </w:r>
      <w:proofErr w:type="spellEnd"/>
      <w:proofErr w:type="gram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dilakukan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dilakukan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secara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bertahap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sesuai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dengan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ketersediaan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dana</w:t>
      </w:r>
      <w:proofErr w:type="spellEnd"/>
      <w:r w:rsidRPr="00B14768">
        <w:rPr>
          <w:b w:val="0"/>
          <w:sz w:val="24"/>
          <w:szCs w:val="24"/>
        </w:rPr>
        <w:t>.</w:t>
      </w:r>
      <w:r w:rsidRPr="00B14768">
        <w:rPr>
          <w:b w:val="0"/>
          <w:sz w:val="24"/>
          <w:szCs w:val="24"/>
        </w:rPr>
        <w:br/>
      </w:r>
      <w:r w:rsidRPr="00B14768">
        <w:rPr>
          <w:b w:val="0"/>
          <w:sz w:val="24"/>
          <w:szCs w:val="24"/>
        </w:rPr>
        <w:br/>
      </w:r>
      <w:proofErr w:type="spellStart"/>
      <w:r w:rsidRPr="00B14768">
        <w:rPr>
          <w:b w:val="0"/>
          <w:sz w:val="24"/>
          <w:szCs w:val="24"/>
        </w:rPr>
        <w:t>Kepala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Badan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Perencanaan</w:t>
      </w:r>
      <w:proofErr w:type="spellEnd"/>
      <w:r w:rsidRPr="00B14768">
        <w:rPr>
          <w:b w:val="0"/>
          <w:sz w:val="24"/>
          <w:szCs w:val="24"/>
        </w:rPr>
        <w:t xml:space="preserve"> Pembangunan Daerah (</w:t>
      </w:r>
      <w:proofErr w:type="spellStart"/>
      <w:r w:rsidRPr="00B14768">
        <w:rPr>
          <w:b w:val="0"/>
          <w:sz w:val="24"/>
          <w:szCs w:val="24"/>
        </w:rPr>
        <w:t>Bappeda</w:t>
      </w:r>
      <w:proofErr w:type="spellEnd"/>
      <w:r w:rsidRPr="00B14768">
        <w:rPr>
          <w:b w:val="0"/>
          <w:sz w:val="24"/>
          <w:szCs w:val="24"/>
        </w:rPr>
        <w:t xml:space="preserve">) </w:t>
      </w:r>
      <w:proofErr w:type="spellStart"/>
      <w:r w:rsidRPr="00B14768">
        <w:rPr>
          <w:b w:val="0"/>
          <w:sz w:val="24"/>
          <w:szCs w:val="24"/>
        </w:rPr>
        <w:t>Kabupaten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Donggala</w:t>
      </w:r>
      <w:proofErr w:type="spellEnd"/>
      <w:r w:rsidRPr="00B14768">
        <w:rPr>
          <w:b w:val="0"/>
          <w:sz w:val="24"/>
          <w:szCs w:val="24"/>
        </w:rPr>
        <w:t xml:space="preserve"> Ibrahim </w:t>
      </w:r>
      <w:proofErr w:type="spellStart"/>
      <w:r w:rsidRPr="00B14768">
        <w:rPr>
          <w:b w:val="0"/>
          <w:sz w:val="24"/>
          <w:szCs w:val="24"/>
        </w:rPr>
        <w:t>Drakel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mengemukakan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pada</w:t>
      </w:r>
      <w:proofErr w:type="spellEnd"/>
      <w:r w:rsidRPr="00B14768">
        <w:rPr>
          <w:b w:val="0"/>
          <w:sz w:val="24"/>
          <w:szCs w:val="24"/>
        </w:rPr>
        <w:t xml:space="preserve"> 2015, </w:t>
      </w:r>
      <w:proofErr w:type="spellStart"/>
      <w:r w:rsidRPr="00B14768">
        <w:rPr>
          <w:b w:val="0"/>
          <w:sz w:val="24"/>
          <w:szCs w:val="24"/>
        </w:rPr>
        <w:t>Pemkab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Donggala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membangun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infastruktur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berupa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berupa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jalan</w:t>
      </w:r>
      <w:proofErr w:type="spellEnd"/>
      <w:r w:rsidRPr="00B14768">
        <w:rPr>
          <w:b w:val="0"/>
          <w:sz w:val="24"/>
          <w:szCs w:val="24"/>
        </w:rPr>
        <w:t xml:space="preserve">, </w:t>
      </w:r>
      <w:proofErr w:type="spellStart"/>
      <w:r w:rsidRPr="00B14768">
        <w:rPr>
          <w:b w:val="0"/>
          <w:sz w:val="24"/>
          <w:szCs w:val="24"/>
        </w:rPr>
        <w:t>irigasi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dan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jembatan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lewat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Dinas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Pekerjaan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Umum</w:t>
      </w:r>
      <w:proofErr w:type="spellEnd"/>
      <w:r w:rsidRPr="00B14768">
        <w:rPr>
          <w:b w:val="0"/>
          <w:sz w:val="24"/>
          <w:szCs w:val="24"/>
        </w:rPr>
        <w:t xml:space="preserve"> (PU) </w:t>
      </w:r>
      <w:proofErr w:type="spellStart"/>
      <w:r w:rsidRPr="00B14768">
        <w:rPr>
          <w:b w:val="0"/>
          <w:sz w:val="24"/>
          <w:szCs w:val="24"/>
        </w:rPr>
        <w:t>dengan</w:t>
      </w:r>
      <w:proofErr w:type="spellEnd"/>
      <w:r w:rsidRPr="00B14768">
        <w:rPr>
          <w:b w:val="0"/>
          <w:sz w:val="24"/>
          <w:szCs w:val="24"/>
        </w:rPr>
        <w:t xml:space="preserve"> total </w:t>
      </w:r>
      <w:proofErr w:type="spellStart"/>
      <w:r w:rsidRPr="00B14768">
        <w:rPr>
          <w:b w:val="0"/>
          <w:sz w:val="24"/>
          <w:szCs w:val="24"/>
        </w:rPr>
        <w:t>anggaran</w:t>
      </w:r>
      <w:proofErr w:type="spellEnd"/>
      <w:r w:rsidRPr="00B14768">
        <w:rPr>
          <w:b w:val="0"/>
          <w:sz w:val="24"/>
          <w:szCs w:val="24"/>
        </w:rPr>
        <w:t xml:space="preserve"> Rp10,688 </w:t>
      </w:r>
      <w:proofErr w:type="spellStart"/>
      <w:r w:rsidRPr="00B14768">
        <w:rPr>
          <w:b w:val="0"/>
          <w:sz w:val="24"/>
          <w:szCs w:val="24"/>
        </w:rPr>
        <w:t>Miliar</w:t>
      </w:r>
      <w:proofErr w:type="spellEnd"/>
      <w:r w:rsidRPr="00B14768">
        <w:rPr>
          <w:b w:val="0"/>
          <w:sz w:val="24"/>
          <w:szCs w:val="24"/>
        </w:rPr>
        <w:t>.</w:t>
      </w:r>
      <w:r w:rsidRPr="00B14768">
        <w:rPr>
          <w:b w:val="0"/>
          <w:sz w:val="24"/>
          <w:szCs w:val="24"/>
        </w:rPr>
        <w:br/>
      </w:r>
      <w:r w:rsidRPr="00B14768">
        <w:rPr>
          <w:b w:val="0"/>
          <w:sz w:val="24"/>
          <w:szCs w:val="24"/>
        </w:rPr>
        <w:br/>
        <w:t xml:space="preserve">Pembangunan </w:t>
      </w:r>
      <w:proofErr w:type="spellStart"/>
      <w:r w:rsidRPr="00B14768">
        <w:rPr>
          <w:b w:val="0"/>
          <w:sz w:val="24"/>
          <w:szCs w:val="24"/>
        </w:rPr>
        <w:t>tersebut</w:t>
      </w:r>
      <w:proofErr w:type="spellEnd"/>
      <w:r w:rsidRPr="00B14768">
        <w:rPr>
          <w:b w:val="0"/>
          <w:sz w:val="24"/>
          <w:szCs w:val="24"/>
        </w:rPr>
        <w:t xml:space="preserve"> di </w:t>
      </w:r>
      <w:proofErr w:type="spellStart"/>
      <w:r w:rsidRPr="00B14768">
        <w:rPr>
          <w:b w:val="0"/>
          <w:sz w:val="24"/>
          <w:szCs w:val="24"/>
        </w:rPr>
        <w:t>antaranya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peningkatan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jalan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Desa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Tibo-Desa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Saloya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senilai</w:t>
      </w:r>
      <w:proofErr w:type="spellEnd"/>
      <w:r w:rsidRPr="00B14768">
        <w:rPr>
          <w:b w:val="0"/>
          <w:sz w:val="24"/>
          <w:szCs w:val="24"/>
        </w:rPr>
        <w:t xml:space="preserve"> Rp3,7 </w:t>
      </w:r>
      <w:proofErr w:type="spellStart"/>
      <w:r w:rsidRPr="00B14768">
        <w:rPr>
          <w:b w:val="0"/>
          <w:sz w:val="24"/>
          <w:szCs w:val="24"/>
        </w:rPr>
        <w:t>Miliar</w:t>
      </w:r>
      <w:proofErr w:type="spellEnd"/>
      <w:r w:rsidRPr="00B14768">
        <w:rPr>
          <w:b w:val="0"/>
          <w:sz w:val="24"/>
          <w:szCs w:val="24"/>
        </w:rPr>
        <w:t xml:space="preserve">, </w:t>
      </w:r>
      <w:proofErr w:type="spellStart"/>
      <w:r w:rsidRPr="00B14768">
        <w:rPr>
          <w:b w:val="0"/>
          <w:sz w:val="24"/>
          <w:szCs w:val="24"/>
        </w:rPr>
        <w:t>rehabilitasi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jalan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dalam</w:t>
      </w:r>
      <w:proofErr w:type="spellEnd"/>
      <w:r w:rsidRPr="00B14768">
        <w:rPr>
          <w:b w:val="0"/>
          <w:sz w:val="24"/>
          <w:szCs w:val="24"/>
        </w:rPr>
        <w:t xml:space="preserve"> Kota </w:t>
      </w:r>
      <w:proofErr w:type="spellStart"/>
      <w:r w:rsidRPr="00B14768">
        <w:rPr>
          <w:b w:val="0"/>
          <w:sz w:val="24"/>
          <w:szCs w:val="24"/>
        </w:rPr>
        <w:t>Toaya</w:t>
      </w:r>
      <w:proofErr w:type="spellEnd"/>
      <w:r w:rsidRPr="00B14768">
        <w:rPr>
          <w:b w:val="0"/>
          <w:sz w:val="24"/>
          <w:szCs w:val="24"/>
        </w:rPr>
        <w:t xml:space="preserve"> Rp2,852 </w:t>
      </w:r>
      <w:proofErr w:type="spellStart"/>
      <w:r w:rsidRPr="00B14768">
        <w:rPr>
          <w:b w:val="0"/>
          <w:sz w:val="24"/>
          <w:szCs w:val="24"/>
        </w:rPr>
        <w:t>miliar</w:t>
      </w:r>
      <w:proofErr w:type="spellEnd"/>
      <w:r w:rsidRPr="00B14768">
        <w:rPr>
          <w:b w:val="0"/>
          <w:sz w:val="24"/>
          <w:szCs w:val="24"/>
        </w:rPr>
        <w:t xml:space="preserve">, </w:t>
      </w:r>
      <w:proofErr w:type="spellStart"/>
      <w:r w:rsidRPr="00B14768">
        <w:rPr>
          <w:b w:val="0"/>
          <w:sz w:val="24"/>
          <w:szCs w:val="24"/>
        </w:rPr>
        <w:t>rehabilitasi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jalan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Desa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Oti</w:t>
      </w:r>
      <w:proofErr w:type="spellEnd"/>
      <w:r w:rsidRPr="00B14768">
        <w:rPr>
          <w:b w:val="0"/>
          <w:sz w:val="24"/>
          <w:szCs w:val="24"/>
        </w:rPr>
        <w:t xml:space="preserve">-PKMT </w:t>
      </w:r>
      <w:proofErr w:type="spellStart"/>
      <w:r w:rsidRPr="00B14768">
        <w:rPr>
          <w:b w:val="0"/>
          <w:sz w:val="24"/>
          <w:szCs w:val="24"/>
        </w:rPr>
        <w:t>Sipeso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senilai</w:t>
      </w:r>
      <w:proofErr w:type="spellEnd"/>
      <w:r w:rsidRPr="00B14768">
        <w:rPr>
          <w:b w:val="0"/>
          <w:sz w:val="24"/>
          <w:szCs w:val="24"/>
        </w:rPr>
        <w:t xml:space="preserve"> Rp892 </w:t>
      </w:r>
      <w:proofErr w:type="spellStart"/>
      <w:r w:rsidRPr="00B14768">
        <w:rPr>
          <w:b w:val="0"/>
          <w:sz w:val="24"/>
          <w:szCs w:val="24"/>
        </w:rPr>
        <w:t>Juta</w:t>
      </w:r>
      <w:proofErr w:type="spellEnd"/>
      <w:r w:rsidRPr="00B14768">
        <w:rPr>
          <w:b w:val="0"/>
          <w:sz w:val="24"/>
          <w:szCs w:val="24"/>
        </w:rPr>
        <w:t>.</w:t>
      </w:r>
      <w:r w:rsidRPr="00B14768">
        <w:rPr>
          <w:b w:val="0"/>
          <w:sz w:val="24"/>
          <w:szCs w:val="24"/>
        </w:rPr>
        <w:br/>
      </w:r>
      <w:r w:rsidRPr="00B14768">
        <w:rPr>
          <w:b w:val="0"/>
          <w:sz w:val="24"/>
          <w:szCs w:val="24"/>
        </w:rPr>
        <w:br/>
      </w:r>
      <w:proofErr w:type="spellStart"/>
      <w:r w:rsidRPr="00B14768">
        <w:rPr>
          <w:b w:val="0"/>
          <w:sz w:val="24"/>
          <w:szCs w:val="24"/>
        </w:rPr>
        <w:t>Kemudian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pemeliharaan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jaringan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irigasi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Desa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Alindau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senilai</w:t>
      </w:r>
      <w:proofErr w:type="spellEnd"/>
      <w:r w:rsidRPr="00B14768">
        <w:rPr>
          <w:b w:val="0"/>
          <w:sz w:val="24"/>
          <w:szCs w:val="24"/>
        </w:rPr>
        <w:t xml:space="preserve"> Rp100 </w:t>
      </w:r>
      <w:proofErr w:type="spellStart"/>
      <w:r w:rsidRPr="00B14768">
        <w:rPr>
          <w:b w:val="0"/>
          <w:sz w:val="24"/>
          <w:szCs w:val="24"/>
        </w:rPr>
        <w:t>Juta</w:t>
      </w:r>
      <w:proofErr w:type="spellEnd"/>
      <w:r w:rsidRPr="00B14768">
        <w:rPr>
          <w:b w:val="0"/>
          <w:sz w:val="24"/>
          <w:szCs w:val="24"/>
        </w:rPr>
        <w:t xml:space="preserve">, </w:t>
      </w:r>
      <w:proofErr w:type="spellStart"/>
      <w:r w:rsidRPr="00B14768">
        <w:rPr>
          <w:b w:val="0"/>
          <w:sz w:val="24"/>
          <w:szCs w:val="24"/>
        </w:rPr>
        <w:t>pemeliharaan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irigasi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Desa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Sumari</w:t>
      </w:r>
      <w:proofErr w:type="spellEnd"/>
      <w:r w:rsidRPr="00B14768">
        <w:rPr>
          <w:b w:val="0"/>
          <w:sz w:val="24"/>
          <w:szCs w:val="24"/>
        </w:rPr>
        <w:t xml:space="preserve"> Rp5</w:t>
      </w:r>
      <w:proofErr w:type="gramStart"/>
      <w:r w:rsidRPr="00B14768">
        <w:rPr>
          <w:b w:val="0"/>
          <w:sz w:val="24"/>
          <w:szCs w:val="24"/>
        </w:rPr>
        <w:t>,5</w:t>
      </w:r>
      <w:proofErr w:type="gram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Juta</w:t>
      </w:r>
      <w:proofErr w:type="spellEnd"/>
      <w:r w:rsidRPr="00B14768">
        <w:rPr>
          <w:b w:val="0"/>
          <w:sz w:val="24"/>
          <w:szCs w:val="24"/>
        </w:rPr>
        <w:t xml:space="preserve">, </w:t>
      </w:r>
      <w:proofErr w:type="spellStart"/>
      <w:r w:rsidRPr="00B14768">
        <w:rPr>
          <w:b w:val="0"/>
          <w:sz w:val="24"/>
          <w:szCs w:val="24"/>
        </w:rPr>
        <w:t>pemeliharaan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irigasi</w:t>
      </w:r>
      <w:proofErr w:type="spellEnd"/>
      <w:r w:rsidRPr="00B14768">
        <w:rPr>
          <w:b w:val="0"/>
          <w:sz w:val="24"/>
          <w:szCs w:val="24"/>
        </w:rPr>
        <w:t xml:space="preserve"> Ape </w:t>
      </w:r>
      <w:proofErr w:type="spellStart"/>
      <w:r w:rsidRPr="00B14768">
        <w:rPr>
          <w:b w:val="0"/>
          <w:sz w:val="24"/>
          <w:szCs w:val="24"/>
        </w:rPr>
        <w:t>senilai</w:t>
      </w:r>
      <w:proofErr w:type="spellEnd"/>
      <w:r w:rsidRPr="00B14768">
        <w:rPr>
          <w:b w:val="0"/>
          <w:sz w:val="24"/>
          <w:szCs w:val="24"/>
        </w:rPr>
        <w:t xml:space="preserve"> Rp9,1 </w:t>
      </w:r>
      <w:proofErr w:type="spellStart"/>
      <w:r w:rsidRPr="00B14768">
        <w:rPr>
          <w:b w:val="0"/>
          <w:sz w:val="24"/>
          <w:szCs w:val="24"/>
        </w:rPr>
        <w:t>Juta</w:t>
      </w:r>
      <w:proofErr w:type="spellEnd"/>
      <w:r w:rsidRPr="00B14768">
        <w:rPr>
          <w:b w:val="0"/>
          <w:sz w:val="24"/>
          <w:szCs w:val="24"/>
        </w:rPr>
        <w:t>.</w:t>
      </w:r>
      <w:r w:rsidRPr="00B14768">
        <w:rPr>
          <w:b w:val="0"/>
          <w:sz w:val="24"/>
          <w:szCs w:val="24"/>
        </w:rPr>
        <w:br/>
      </w:r>
      <w:r w:rsidRPr="00B14768">
        <w:rPr>
          <w:b w:val="0"/>
          <w:sz w:val="24"/>
          <w:szCs w:val="24"/>
        </w:rPr>
        <w:br/>
        <w:t xml:space="preserve">"Total </w:t>
      </w:r>
      <w:proofErr w:type="spellStart"/>
      <w:r w:rsidRPr="00B14768">
        <w:rPr>
          <w:b w:val="0"/>
          <w:sz w:val="24"/>
          <w:szCs w:val="24"/>
        </w:rPr>
        <w:t>kegiatan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atau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proyek</w:t>
      </w:r>
      <w:proofErr w:type="spellEnd"/>
      <w:r w:rsidRPr="00B14768">
        <w:rPr>
          <w:b w:val="0"/>
          <w:sz w:val="24"/>
          <w:szCs w:val="24"/>
        </w:rPr>
        <w:t xml:space="preserve"> yang </w:t>
      </w:r>
      <w:proofErr w:type="spellStart"/>
      <w:r w:rsidRPr="00B14768">
        <w:rPr>
          <w:b w:val="0"/>
          <w:sz w:val="24"/>
          <w:szCs w:val="24"/>
        </w:rPr>
        <w:t>telah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dibangun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pada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tahun</w:t>
      </w:r>
      <w:proofErr w:type="spellEnd"/>
      <w:r w:rsidRPr="00B14768">
        <w:rPr>
          <w:b w:val="0"/>
          <w:sz w:val="24"/>
          <w:szCs w:val="24"/>
        </w:rPr>
        <w:t xml:space="preserve"> 2015 </w:t>
      </w:r>
      <w:proofErr w:type="spellStart"/>
      <w:r w:rsidRPr="00B14768">
        <w:rPr>
          <w:b w:val="0"/>
          <w:sz w:val="24"/>
          <w:szCs w:val="24"/>
        </w:rPr>
        <w:t>pada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Dinas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Pekerjaan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Umum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sebanyak</w:t>
      </w:r>
      <w:proofErr w:type="spellEnd"/>
      <w:r w:rsidRPr="00B14768">
        <w:rPr>
          <w:b w:val="0"/>
          <w:sz w:val="24"/>
          <w:szCs w:val="24"/>
        </w:rPr>
        <w:t xml:space="preserve"> 17 </w:t>
      </w:r>
      <w:proofErr w:type="spellStart"/>
      <w:r w:rsidRPr="00B14768">
        <w:rPr>
          <w:b w:val="0"/>
          <w:sz w:val="24"/>
          <w:szCs w:val="24"/>
        </w:rPr>
        <w:t>proyek</w:t>
      </w:r>
      <w:proofErr w:type="spellEnd"/>
      <w:r w:rsidRPr="00B14768">
        <w:rPr>
          <w:b w:val="0"/>
          <w:sz w:val="24"/>
          <w:szCs w:val="24"/>
        </w:rPr>
        <w:t xml:space="preserve">, </w:t>
      </w:r>
      <w:proofErr w:type="spellStart"/>
      <w:r w:rsidRPr="00B14768">
        <w:rPr>
          <w:b w:val="0"/>
          <w:sz w:val="24"/>
          <w:szCs w:val="24"/>
        </w:rPr>
        <w:t>dengan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nilai</w:t>
      </w:r>
      <w:proofErr w:type="spellEnd"/>
      <w:r w:rsidRPr="00B14768">
        <w:rPr>
          <w:b w:val="0"/>
          <w:sz w:val="24"/>
          <w:szCs w:val="24"/>
        </w:rPr>
        <w:t xml:space="preserve"> </w:t>
      </w:r>
      <w:proofErr w:type="spellStart"/>
      <w:r w:rsidRPr="00B14768">
        <w:rPr>
          <w:b w:val="0"/>
          <w:sz w:val="24"/>
          <w:szCs w:val="24"/>
        </w:rPr>
        <w:t>Rp</w:t>
      </w:r>
      <w:proofErr w:type="spellEnd"/>
      <w:r w:rsidRPr="00B14768">
        <w:rPr>
          <w:b w:val="0"/>
          <w:sz w:val="24"/>
          <w:szCs w:val="24"/>
        </w:rPr>
        <w:t xml:space="preserve">. 10,688 </w:t>
      </w:r>
      <w:proofErr w:type="spellStart"/>
      <w:r w:rsidRPr="00B14768">
        <w:rPr>
          <w:b w:val="0"/>
          <w:sz w:val="24"/>
          <w:szCs w:val="24"/>
        </w:rPr>
        <w:t>miliar</w:t>
      </w:r>
      <w:proofErr w:type="spellEnd"/>
      <w:r w:rsidRPr="00B14768">
        <w:rPr>
          <w:b w:val="0"/>
          <w:sz w:val="24"/>
          <w:szCs w:val="24"/>
        </w:rPr>
        <w:t xml:space="preserve">," </w:t>
      </w:r>
      <w:proofErr w:type="spellStart"/>
      <w:r w:rsidRPr="00B14768">
        <w:rPr>
          <w:b w:val="0"/>
          <w:sz w:val="24"/>
          <w:szCs w:val="24"/>
        </w:rPr>
        <w:t>ujarnya</w:t>
      </w:r>
      <w:proofErr w:type="spellEnd"/>
      <w:r w:rsidRPr="00B14768">
        <w:rPr>
          <w:b w:val="0"/>
          <w:sz w:val="24"/>
          <w:szCs w:val="24"/>
        </w:rPr>
        <w:t>.</w:t>
      </w:r>
      <w:r w:rsidR="001B2304" w:rsidRPr="00B14768">
        <w:rPr>
          <w:b w:val="0"/>
          <w:sz w:val="24"/>
          <w:szCs w:val="24"/>
        </w:rPr>
        <w:t>.</w:t>
      </w:r>
    </w:p>
    <w:sectPr w:rsidR="00DC3D3C" w:rsidRPr="00B14768" w:rsidSect="00790E3A">
      <w:pgSz w:w="11906" w:h="16838"/>
      <w:pgMar w:top="1440" w:right="0" w:bottom="144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D6128"/>
    <w:multiLevelType w:val="multilevel"/>
    <w:tmpl w:val="EB86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588"/>
    <w:rsid w:val="00057D6D"/>
    <w:rsid w:val="00063DB9"/>
    <w:rsid w:val="00076A96"/>
    <w:rsid w:val="000D4443"/>
    <w:rsid w:val="000E7FD5"/>
    <w:rsid w:val="000F7A12"/>
    <w:rsid w:val="001006DB"/>
    <w:rsid w:val="00126D1D"/>
    <w:rsid w:val="00132613"/>
    <w:rsid w:val="0015387A"/>
    <w:rsid w:val="00166DE7"/>
    <w:rsid w:val="00195CB6"/>
    <w:rsid w:val="001A42AE"/>
    <w:rsid w:val="001B2304"/>
    <w:rsid w:val="001F26BF"/>
    <w:rsid w:val="00201705"/>
    <w:rsid w:val="00224B7C"/>
    <w:rsid w:val="002546EF"/>
    <w:rsid w:val="00283BBB"/>
    <w:rsid w:val="00293BA5"/>
    <w:rsid w:val="00377DCF"/>
    <w:rsid w:val="00395257"/>
    <w:rsid w:val="003B527B"/>
    <w:rsid w:val="003D7C3F"/>
    <w:rsid w:val="003E4E60"/>
    <w:rsid w:val="00446AE9"/>
    <w:rsid w:val="00455DBC"/>
    <w:rsid w:val="0048475A"/>
    <w:rsid w:val="004871AA"/>
    <w:rsid w:val="004B75E2"/>
    <w:rsid w:val="004D3C97"/>
    <w:rsid w:val="004E63E0"/>
    <w:rsid w:val="005153E4"/>
    <w:rsid w:val="005241F9"/>
    <w:rsid w:val="00537A76"/>
    <w:rsid w:val="005A120E"/>
    <w:rsid w:val="0061568C"/>
    <w:rsid w:val="00630D19"/>
    <w:rsid w:val="00666839"/>
    <w:rsid w:val="006A7526"/>
    <w:rsid w:val="006E2A13"/>
    <w:rsid w:val="006E7FDD"/>
    <w:rsid w:val="00733C71"/>
    <w:rsid w:val="00790E3A"/>
    <w:rsid w:val="0079407B"/>
    <w:rsid w:val="00850588"/>
    <w:rsid w:val="008724BC"/>
    <w:rsid w:val="008D792B"/>
    <w:rsid w:val="009623B9"/>
    <w:rsid w:val="009653CA"/>
    <w:rsid w:val="009670AF"/>
    <w:rsid w:val="009B5DEE"/>
    <w:rsid w:val="009E3E3D"/>
    <w:rsid w:val="009F5860"/>
    <w:rsid w:val="00A17D45"/>
    <w:rsid w:val="00A266D4"/>
    <w:rsid w:val="00A408D4"/>
    <w:rsid w:val="00A40F51"/>
    <w:rsid w:val="00A67BC6"/>
    <w:rsid w:val="00A90527"/>
    <w:rsid w:val="00A932D0"/>
    <w:rsid w:val="00A96153"/>
    <w:rsid w:val="00A96DE7"/>
    <w:rsid w:val="00AD2B23"/>
    <w:rsid w:val="00B13444"/>
    <w:rsid w:val="00B14768"/>
    <w:rsid w:val="00B27090"/>
    <w:rsid w:val="00B40C2A"/>
    <w:rsid w:val="00BB1EAC"/>
    <w:rsid w:val="00C76574"/>
    <w:rsid w:val="00C92D63"/>
    <w:rsid w:val="00CB1D35"/>
    <w:rsid w:val="00CB2ECE"/>
    <w:rsid w:val="00CE2B56"/>
    <w:rsid w:val="00CF46FF"/>
    <w:rsid w:val="00D1077E"/>
    <w:rsid w:val="00D10B96"/>
    <w:rsid w:val="00DC3D3C"/>
    <w:rsid w:val="00E1681A"/>
    <w:rsid w:val="00E27D86"/>
    <w:rsid w:val="00E3107A"/>
    <w:rsid w:val="00E8748E"/>
    <w:rsid w:val="00E90C92"/>
    <w:rsid w:val="00E97AD5"/>
    <w:rsid w:val="00EE6518"/>
    <w:rsid w:val="00F209E1"/>
    <w:rsid w:val="00F32D42"/>
    <w:rsid w:val="00F460F2"/>
    <w:rsid w:val="00F7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588"/>
    <w:pPr>
      <w:spacing w:after="100" w:afterAutospacing="1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9E3E3D"/>
    <w:pPr>
      <w:spacing w:before="100" w:before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3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588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81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1A"/>
    <w:rPr>
      <w:rFonts w:ascii="Tahoma" w:eastAsia="Calibri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B1EA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E3E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E3E3D"/>
    <w:pPr>
      <w:spacing w:before="100" w:beforeAutospacing="1"/>
    </w:pPr>
    <w:rPr>
      <w:rFonts w:ascii="Times New Roman" w:eastAsia="Times New Roman" w:hAnsi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3B9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588"/>
    <w:pPr>
      <w:spacing w:after="100" w:afterAutospacing="1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9E3E3D"/>
    <w:pPr>
      <w:spacing w:before="100" w:before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3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588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81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1A"/>
    <w:rPr>
      <w:rFonts w:ascii="Tahoma" w:eastAsia="Calibri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B1EA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E3E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E3E3D"/>
    <w:pPr>
      <w:spacing w:before="100" w:beforeAutospacing="1"/>
    </w:pPr>
    <w:rPr>
      <w:rFonts w:ascii="Times New Roman" w:eastAsia="Times New Roman" w:hAnsi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3B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0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BPK</dc:creator>
  <cp:lastModifiedBy>BPK</cp:lastModifiedBy>
  <cp:revision>2</cp:revision>
  <dcterms:created xsi:type="dcterms:W3CDTF">2016-01-24T16:15:00Z</dcterms:created>
  <dcterms:modified xsi:type="dcterms:W3CDTF">2016-01-24T16:15:00Z</dcterms:modified>
</cp:coreProperties>
</file>