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A" w:rsidRPr="003258EE" w:rsidRDefault="00F2222A" w:rsidP="00F2222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8624A32" wp14:editId="2DC535A9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2222A" w:rsidRPr="00076A96" w:rsidTr="00F5467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F2222A" w:rsidRPr="003258EE" w:rsidRDefault="00F2222A" w:rsidP="00F2222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315F321" wp14:editId="1C1D01D2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2222A" w:rsidRPr="003258EE" w:rsidTr="00F5467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2222A" w:rsidRPr="003258EE" w:rsidRDefault="00F2222A" w:rsidP="00F2222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8F23779" wp14:editId="3F46EE68">
            <wp:simplePos x="0" y="0"/>
            <wp:positionH relativeFrom="column">
              <wp:posOffset>1460950</wp:posOffset>
            </wp:positionH>
            <wp:positionV relativeFrom="paragraph">
              <wp:posOffset>100330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2222A" w:rsidRPr="003258EE" w:rsidTr="00F5467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2222A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2222A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2222A" w:rsidRPr="003258EE" w:rsidTr="00F5467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F2222A" w:rsidRPr="003258EE" w:rsidTr="00F54672">
        <w:trPr>
          <w:trHeight w:val="345"/>
        </w:trPr>
        <w:tc>
          <w:tcPr>
            <w:tcW w:w="5000" w:type="pct"/>
            <w:vAlign w:val="center"/>
          </w:tcPr>
          <w:p w:rsidR="00F2222A" w:rsidRPr="003258EE" w:rsidRDefault="00F2222A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2222A" w:rsidRPr="003258EE" w:rsidTr="00F54672">
        <w:trPr>
          <w:trHeight w:val="345"/>
        </w:trPr>
        <w:tc>
          <w:tcPr>
            <w:tcW w:w="5000" w:type="pct"/>
            <w:vAlign w:val="center"/>
          </w:tcPr>
          <w:p w:rsidR="00F2222A" w:rsidRPr="00F2222A" w:rsidRDefault="00F2222A" w:rsidP="00F546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222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 POST</w:t>
            </w:r>
          </w:p>
        </w:tc>
      </w:tr>
    </w:tbl>
    <w:p w:rsidR="00F2222A" w:rsidRPr="003258EE" w:rsidRDefault="00F2222A" w:rsidP="00F2222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2222A" w:rsidRPr="003258EE" w:rsidTr="00F5467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2222A" w:rsidRDefault="00F2222A" w:rsidP="00F5467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2222A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F2222A" w:rsidRPr="003258EE" w:rsidRDefault="00F2222A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6E24780B" wp14:editId="081E244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43180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2222A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F2222A" w:rsidRPr="003258EE" w:rsidRDefault="00F2222A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2222A" w:rsidRDefault="00F2222A" w:rsidP="00F2222A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Dishutbun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Diduga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Manipulasi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Penerima</w:t>
      </w:r>
      <w:proofErr w:type="spellEnd"/>
    </w:p>
    <w:p w:rsidR="00F2222A" w:rsidRDefault="00F2222A" w:rsidP="00F2222A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F2222A" w:rsidRPr="00F2222A" w:rsidRDefault="00F2222A" w:rsidP="00F2222A">
      <w:pPr>
        <w:pStyle w:val="NormalWeb"/>
        <w:rPr>
          <w:b/>
        </w:rPr>
      </w:pPr>
      <w:proofErr w:type="gramStart"/>
      <w:r w:rsidRPr="00F2222A">
        <w:rPr>
          <w:b/>
        </w:rPr>
        <w:t xml:space="preserve">Data </w:t>
      </w:r>
      <w:proofErr w:type="spellStart"/>
      <w:r w:rsidRPr="00F2222A">
        <w:rPr>
          <w:b/>
        </w:rPr>
        <w:t>jumlah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penerima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bantuan</w:t>
      </w:r>
      <w:proofErr w:type="spellEnd"/>
      <w:r w:rsidRPr="00F2222A">
        <w:rPr>
          <w:b/>
        </w:rPr>
        <w:t xml:space="preserve"> program </w:t>
      </w:r>
      <w:proofErr w:type="spellStart"/>
      <w:r w:rsidRPr="00F2222A">
        <w:rPr>
          <w:b/>
        </w:rPr>
        <w:t>tanaman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kakao</w:t>
      </w:r>
      <w:proofErr w:type="spellEnd"/>
      <w:r w:rsidRPr="00F2222A">
        <w:rPr>
          <w:b/>
        </w:rPr>
        <w:t xml:space="preserve"> yang </w:t>
      </w:r>
      <w:proofErr w:type="spellStart"/>
      <w:r w:rsidRPr="00F2222A">
        <w:rPr>
          <w:b/>
        </w:rPr>
        <w:t>merupakan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kegiatan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produksi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produktifitas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tanaman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tahunan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bersumber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anggaran</w:t>
      </w:r>
      <w:proofErr w:type="spellEnd"/>
      <w:r w:rsidRPr="00F2222A">
        <w:rPr>
          <w:b/>
        </w:rPr>
        <w:t xml:space="preserve"> APBN-m </w:t>
      </w:r>
      <w:proofErr w:type="spellStart"/>
      <w:r w:rsidRPr="00F2222A">
        <w:rPr>
          <w:b/>
        </w:rPr>
        <w:t>dan</w:t>
      </w:r>
      <w:proofErr w:type="spellEnd"/>
      <w:r w:rsidRPr="00F2222A">
        <w:rPr>
          <w:b/>
        </w:rPr>
        <w:t xml:space="preserve"> APBN-p </w:t>
      </w:r>
      <w:proofErr w:type="spellStart"/>
      <w:r w:rsidRPr="00F2222A">
        <w:rPr>
          <w:b/>
        </w:rPr>
        <w:t>tahun</w:t>
      </w:r>
      <w:proofErr w:type="spellEnd"/>
      <w:r w:rsidRPr="00F2222A">
        <w:rPr>
          <w:b/>
        </w:rPr>
        <w:t xml:space="preserve"> 2015, </w:t>
      </w:r>
      <w:proofErr w:type="spellStart"/>
      <w:r w:rsidRPr="00F2222A">
        <w:rPr>
          <w:b/>
        </w:rPr>
        <w:t>diduga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dimanipulasi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oleh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Dinas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Kehutanan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dan</w:t>
      </w:r>
      <w:proofErr w:type="spellEnd"/>
      <w:r w:rsidRPr="00F2222A">
        <w:rPr>
          <w:b/>
        </w:rPr>
        <w:t xml:space="preserve"> Perkebunan (</w:t>
      </w:r>
      <w:proofErr w:type="spellStart"/>
      <w:r w:rsidRPr="00F2222A">
        <w:rPr>
          <w:b/>
        </w:rPr>
        <w:t>Dishutbun</w:t>
      </w:r>
      <w:proofErr w:type="spellEnd"/>
      <w:r w:rsidRPr="00F2222A">
        <w:rPr>
          <w:b/>
        </w:rPr>
        <w:t xml:space="preserve">) </w:t>
      </w:r>
      <w:proofErr w:type="spellStart"/>
      <w:r w:rsidRPr="00F2222A">
        <w:rPr>
          <w:b/>
        </w:rPr>
        <w:t>Kabupaten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Parmout</w:t>
      </w:r>
      <w:proofErr w:type="spellEnd"/>
      <w:r w:rsidRPr="00F2222A">
        <w:rPr>
          <w:b/>
        </w:rPr>
        <w:t>.</w:t>
      </w:r>
      <w:proofErr w:type="gramEnd"/>
    </w:p>
    <w:p w:rsidR="00F2222A" w:rsidRPr="00F2222A" w:rsidRDefault="00F2222A" w:rsidP="00F2222A">
      <w:pPr>
        <w:pStyle w:val="NormalWeb"/>
        <w:rPr>
          <w:b/>
        </w:rPr>
      </w:pPr>
      <w:proofErr w:type="spellStart"/>
      <w:r w:rsidRPr="00F2222A">
        <w:rPr>
          <w:b/>
        </w:rPr>
        <w:t>Asumsi</w:t>
      </w:r>
      <w:proofErr w:type="spellEnd"/>
      <w:r w:rsidRPr="00F2222A">
        <w:rPr>
          <w:b/>
        </w:rPr>
        <w:t xml:space="preserve"> yang </w:t>
      </w:r>
      <w:proofErr w:type="spellStart"/>
      <w:r w:rsidRPr="00F2222A">
        <w:rPr>
          <w:b/>
        </w:rPr>
        <w:t>digunakan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dalam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perhitungan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jumlah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berdasarkan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jumlah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luasan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kebun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dalam</w:t>
      </w:r>
      <w:proofErr w:type="spellEnd"/>
      <w:r w:rsidRPr="00F2222A">
        <w:rPr>
          <w:b/>
        </w:rPr>
        <w:t xml:space="preserve"> per 0,1 </w:t>
      </w:r>
      <w:proofErr w:type="spellStart"/>
      <w:r w:rsidRPr="00F2222A">
        <w:rPr>
          <w:b/>
        </w:rPr>
        <w:t>Hektar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diasumsikan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berisi</w:t>
      </w:r>
      <w:proofErr w:type="spellEnd"/>
      <w:r w:rsidRPr="00F2222A">
        <w:rPr>
          <w:b/>
        </w:rPr>
        <w:t xml:space="preserve"> 100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 xml:space="preserve"> yang </w:t>
      </w:r>
      <w:proofErr w:type="spellStart"/>
      <w:r w:rsidRPr="00F2222A">
        <w:rPr>
          <w:b/>
        </w:rPr>
        <w:t>diartikan</w:t>
      </w:r>
      <w:proofErr w:type="spellEnd"/>
      <w:r w:rsidRPr="00F2222A">
        <w:rPr>
          <w:b/>
        </w:rPr>
        <w:t xml:space="preserve"> per </w:t>
      </w:r>
      <w:proofErr w:type="spellStart"/>
      <w:r w:rsidRPr="00F2222A">
        <w:rPr>
          <w:b/>
        </w:rPr>
        <w:t>hektar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kebun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dimaksud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memiliki</w:t>
      </w:r>
      <w:proofErr w:type="spellEnd"/>
      <w:r w:rsidRPr="00F2222A">
        <w:rPr>
          <w:b/>
        </w:rPr>
        <w:t xml:space="preserve"> 1000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>.</w:t>
      </w:r>
      <w:bookmarkStart w:id="0" w:name="_GoBack"/>
      <w:bookmarkEnd w:id="0"/>
    </w:p>
    <w:p w:rsidR="00F2222A" w:rsidRPr="00F2222A" w:rsidRDefault="00F2222A" w:rsidP="00F2222A">
      <w:pPr>
        <w:pStyle w:val="NormalWeb"/>
        <w:rPr>
          <w:b/>
        </w:rPr>
      </w:pPr>
      <w:proofErr w:type="spellStart"/>
      <w:r w:rsidRPr="00F2222A">
        <w:rPr>
          <w:b/>
        </w:rPr>
        <w:t>Namun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fakta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lapangan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berdasarkan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penelusuran</w:t>
      </w:r>
      <w:proofErr w:type="spellEnd"/>
      <w:r w:rsidRPr="00F2222A">
        <w:rPr>
          <w:b/>
        </w:rPr>
        <w:t xml:space="preserve"> media </w:t>
      </w:r>
      <w:proofErr w:type="spellStart"/>
      <w:r w:rsidRPr="00F2222A">
        <w:rPr>
          <w:b/>
        </w:rPr>
        <w:t>ini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terhadap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sejumlah</w:t>
      </w:r>
      <w:proofErr w:type="spellEnd"/>
      <w:r w:rsidRPr="00F2222A">
        <w:rPr>
          <w:b/>
        </w:rPr>
        <w:t xml:space="preserve"> </w:t>
      </w:r>
      <w:proofErr w:type="spellStart"/>
      <w:proofErr w:type="gramStart"/>
      <w:r w:rsidRPr="00F2222A">
        <w:rPr>
          <w:b/>
        </w:rPr>
        <w:t>nama</w:t>
      </w:r>
      <w:proofErr w:type="spellEnd"/>
      <w:proofErr w:type="gramEnd"/>
      <w:r w:rsidRPr="00F2222A">
        <w:rPr>
          <w:b/>
        </w:rPr>
        <w:t xml:space="preserve"> yang </w:t>
      </w:r>
      <w:proofErr w:type="spellStart"/>
      <w:r w:rsidRPr="00F2222A">
        <w:rPr>
          <w:b/>
        </w:rPr>
        <w:t>tertulis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dalam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pengajuan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penerima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bantuan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ditemukan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perbedaan</w:t>
      </w:r>
      <w:proofErr w:type="spellEnd"/>
      <w:r w:rsidRPr="00F2222A">
        <w:rPr>
          <w:b/>
        </w:rPr>
        <w:t xml:space="preserve">. </w:t>
      </w:r>
      <w:proofErr w:type="spellStart"/>
      <w:proofErr w:type="gramStart"/>
      <w:r w:rsidRPr="00F2222A">
        <w:rPr>
          <w:b/>
        </w:rPr>
        <w:t>Dalam</w:t>
      </w:r>
      <w:proofErr w:type="spellEnd"/>
      <w:r w:rsidRPr="00F2222A">
        <w:rPr>
          <w:b/>
        </w:rPr>
        <w:t xml:space="preserve"> data </w:t>
      </w:r>
      <w:proofErr w:type="spellStart"/>
      <w:r w:rsidRPr="00F2222A">
        <w:rPr>
          <w:b/>
        </w:rPr>
        <w:t>Dishutbun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petani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dimaksud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terdaftar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memiliki</w:t>
      </w:r>
      <w:proofErr w:type="spellEnd"/>
      <w:r w:rsidRPr="00F2222A">
        <w:rPr>
          <w:b/>
        </w:rPr>
        <w:t xml:space="preserve"> 1000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dalam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satu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hektar</w:t>
      </w:r>
      <w:proofErr w:type="spellEnd"/>
      <w:r w:rsidRPr="00F2222A">
        <w:rPr>
          <w:b/>
        </w:rPr>
        <w:t>.</w:t>
      </w:r>
      <w:proofErr w:type="gramEnd"/>
      <w:r w:rsidRPr="00F2222A">
        <w:rPr>
          <w:b/>
        </w:rPr>
        <w:t xml:space="preserve"> </w:t>
      </w:r>
      <w:proofErr w:type="spellStart"/>
      <w:proofErr w:type="gramStart"/>
      <w:r w:rsidRPr="00F2222A">
        <w:rPr>
          <w:b/>
        </w:rPr>
        <w:t>Tapi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kenyataannya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setelah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ditelusuri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ternyata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hanya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memiliki</w:t>
      </w:r>
      <w:proofErr w:type="spellEnd"/>
      <w:r w:rsidRPr="00F2222A">
        <w:rPr>
          <w:b/>
        </w:rPr>
        <w:t xml:space="preserve"> 600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saja</w:t>
      </w:r>
      <w:proofErr w:type="spellEnd"/>
      <w:r w:rsidRPr="00F2222A">
        <w:rPr>
          <w:b/>
        </w:rPr>
        <w:t>.</w:t>
      </w:r>
      <w:proofErr w:type="gramEnd"/>
    </w:p>
    <w:p w:rsidR="00F2222A" w:rsidRPr="00F2222A" w:rsidRDefault="00F2222A" w:rsidP="00F2222A">
      <w:pPr>
        <w:pStyle w:val="NormalWeb"/>
        <w:rPr>
          <w:b/>
        </w:rPr>
      </w:pPr>
      <w:proofErr w:type="spellStart"/>
      <w:proofErr w:type="gramStart"/>
      <w:r w:rsidRPr="00F2222A">
        <w:rPr>
          <w:b/>
        </w:rPr>
        <w:t>Artinya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dari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beberapa</w:t>
      </w:r>
      <w:proofErr w:type="spellEnd"/>
      <w:r w:rsidRPr="00F2222A">
        <w:rPr>
          <w:b/>
        </w:rPr>
        <w:t xml:space="preserve"> sample yang </w:t>
      </w:r>
      <w:proofErr w:type="spellStart"/>
      <w:r w:rsidRPr="00F2222A">
        <w:rPr>
          <w:b/>
        </w:rPr>
        <w:t>berhasil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ditelusuri</w:t>
      </w:r>
      <w:proofErr w:type="spellEnd"/>
      <w:r w:rsidRPr="00F2222A">
        <w:rPr>
          <w:b/>
        </w:rPr>
        <w:t xml:space="preserve"> media </w:t>
      </w:r>
      <w:proofErr w:type="spellStart"/>
      <w:r w:rsidRPr="00F2222A">
        <w:rPr>
          <w:b/>
        </w:rPr>
        <w:t>ini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terbukti</w:t>
      </w:r>
      <w:proofErr w:type="spellEnd"/>
      <w:r w:rsidRPr="00F2222A">
        <w:rPr>
          <w:b/>
        </w:rPr>
        <w:t xml:space="preserve"> data yang </w:t>
      </w:r>
      <w:proofErr w:type="spellStart"/>
      <w:r w:rsidRPr="00F2222A">
        <w:rPr>
          <w:b/>
        </w:rPr>
        <w:t>diajukan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direalisasikan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oleh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Dishutbun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Kabupaten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Parmout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tidak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sesuai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dengan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kondisi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lapangan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terjadi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selisih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ratusan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 xml:space="preserve"> per </w:t>
      </w:r>
      <w:proofErr w:type="spellStart"/>
      <w:r w:rsidRPr="00F2222A">
        <w:rPr>
          <w:b/>
        </w:rPr>
        <w:t>penerima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bantuan</w:t>
      </w:r>
      <w:proofErr w:type="spellEnd"/>
      <w:r w:rsidRPr="00F2222A">
        <w:rPr>
          <w:b/>
        </w:rPr>
        <w:t>.</w:t>
      </w:r>
      <w:proofErr w:type="gramEnd"/>
    </w:p>
    <w:p w:rsidR="00F2222A" w:rsidRPr="00F2222A" w:rsidRDefault="00F2222A" w:rsidP="00F2222A">
      <w:pPr>
        <w:pStyle w:val="NormalWeb"/>
        <w:rPr>
          <w:b/>
        </w:rPr>
      </w:pPr>
      <w:proofErr w:type="spellStart"/>
      <w:proofErr w:type="gramStart"/>
      <w:r w:rsidRPr="00F2222A">
        <w:rPr>
          <w:b/>
        </w:rPr>
        <w:t>Padahal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dasar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pemberian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bantuan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pupuk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adalah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jumlah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dengan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asumsi</w:t>
      </w:r>
      <w:proofErr w:type="spellEnd"/>
      <w:r w:rsidRPr="00F2222A">
        <w:rPr>
          <w:b/>
        </w:rPr>
        <w:t xml:space="preserve"> 300 gr per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>.</w:t>
      </w:r>
      <w:proofErr w:type="gramEnd"/>
      <w:r w:rsidRPr="00F2222A">
        <w:rPr>
          <w:b/>
        </w:rPr>
        <w:t xml:space="preserve"> </w:t>
      </w:r>
      <w:proofErr w:type="spellStart"/>
      <w:proofErr w:type="gramStart"/>
      <w:r w:rsidRPr="00F2222A">
        <w:rPr>
          <w:b/>
        </w:rPr>
        <w:t>Apabila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setiap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penerima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bantuan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memiliki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selisih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jumlah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ratusan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dengan</w:t>
      </w:r>
      <w:proofErr w:type="spellEnd"/>
      <w:r w:rsidRPr="00F2222A">
        <w:rPr>
          <w:b/>
        </w:rPr>
        <w:t xml:space="preserve"> data yang </w:t>
      </w:r>
      <w:proofErr w:type="spellStart"/>
      <w:r w:rsidRPr="00F2222A">
        <w:rPr>
          <w:b/>
        </w:rPr>
        <w:t>ada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maka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dipastikan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pengadaan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ratusan</w:t>
      </w:r>
      <w:proofErr w:type="spellEnd"/>
      <w:r w:rsidRPr="00F2222A">
        <w:rPr>
          <w:b/>
        </w:rPr>
        <w:t xml:space="preserve"> ton </w:t>
      </w:r>
      <w:proofErr w:type="spellStart"/>
      <w:r w:rsidRPr="00F2222A">
        <w:rPr>
          <w:b/>
        </w:rPr>
        <w:t>pupuk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juga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berpotensi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turut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dimanipulasi</w:t>
      </w:r>
      <w:proofErr w:type="spellEnd"/>
      <w:r w:rsidRPr="00F2222A">
        <w:rPr>
          <w:b/>
        </w:rPr>
        <w:t>.</w:t>
      </w:r>
      <w:proofErr w:type="gramEnd"/>
    </w:p>
    <w:p w:rsidR="00F2222A" w:rsidRPr="00F2222A" w:rsidRDefault="00F2222A" w:rsidP="00F2222A">
      <w:pPr>
        <w:pStyle w:val="NormalWeb"/>
        <w:rPr>
          <w:b/>
        </w:rPr>
      </w:pPr>
      <w:proofErr w:type="spellStart"/>
      <w:proofErr w:type="gramStart"/>
      <w:r w:rsidRPr="00F2222A">
        <w:rPr>
          <w:b/>
        </w:rPr>
        <w:t>Belum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lagi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persoalan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upah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Hari</w:t>
      </w:r>
      <w:proofErr w:type="spellEnd"/>
      <w:r w:rsidRPr="00F2222A">
        <w:rPr>
          <w:b/>
        </w:rPr>
        <w:t xml:space="preserve"> Orang </w:t>
      </w:r>
      <w:proofErr w:type="spellStart"/>
      <w:r w:rsidRPr="00F2222A">
        <w:rPr>
          <w:b/>
        </w:rPr>
        <w:t>Kerja</w:t>
      </w:r>
      <w:proofErr w:type="spellEnd"/>
      <w:r w:rsidRPr="00F2222A">
        <w:rPr>
          <w:b/>
        </w:rPr>
        <w:t xml:space="preserve"> (HOK) yang </w:t>
      </w:r>
      <w:proofErr w:type="spellStart"/>
      <w:r w:rsidRPr="00F2222A">
        <w:rPr>
          <w:b/>
        </w:rPr>
        <w:t>diduga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juga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dimainkan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untuk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diketahui</w:t>
      </w:r>
      <w:proofErr w:type="spellEnd"/>
      <w:r w:rsidRPr="00F2222A">
        <w:rPr>
          <w:b/>
        </w:rPr>
        <w:t xml:space="preserve"> HOK </w:t>
      </w:r>
      <w:proofErr w:type="spellStart"/>
      <w:r w:rsidRPr="00F2222A">
        <w:rPr>
          <w:b/>
        </w:rPr>
        <w:t>dibayarkan</w:t>
      </w:r>
      <w:proofErr w:type="spellEnd"/>
      <w:r w:rsidRPr="00F2222A">
        <w:rPr>
          <w:b/>
        </w:rPr>
        <w:t xml:space="preserve"> Rp500 per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 xml:space="preserve"> yang </w:t>
      </w:r>
      <w:proofErr w:type="spellStart"/>
      <w:r w:rsidRPr="00F2222A">
        <w:rPr>
          <w:b/>
        </w:rPr>
        <w:t>apabila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dikalikan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dengan</w:t>
      </w:r>
      <w:proofErr w:type="spellEnd"/>
      <w:r w:rsidRPr="00F2222A">
        <w:rPr>
          <w:b/>
        </w:rPr>
        <w:t xml:space="preserve"> 4.550.000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maka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menjadi</w:t>
      </w:r>
      <w:proofErr w:type="spellEnd"/>
      <w:r w:rsidRPr="00F2222A">
        <w:rPr>
          <w:b/>
        </w:rPr>
        <w:t xml:space="preserve"> Rp2.275.000.000.</w:t>
      </w:r>
      <w:proofErr w:type="gramEnd"/>
    </w:p>
    <w:p w:rsidR="00F2222A" w:rsidRPr="00F2222A" w:rsidRDefault="00F2222A" w:rsidP="00F2222A">
      <w:pPr>
        <w:pStyle w:val="NormalWeb"/>
        <w:rPr>
          <w:b/>
        </w:rPr>
      </w:pPr>
      <w:proofErr w:type="spellStart"/>
      <w:r w:rsidRPr="00F2222A">
        <w:rPr>
          <w:b/>
        </w:rPr>
        <w:t>Kadishutbun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Parmout</w:t>
      </w:r>
      <w:proofErr w:type="spellEnd"/>
      <w:r w:rsidRPr="00F2222A">
        <w:rPr>
          <w:b/>
        </w:rPr>
        <w:t xml:space="preserve"> Effendi </w:t>
      </w:r>
      <w:proofErr w:type="spellStart"/>
      <w:r w:rsidRPr="00F2222A">
        <w:rPr>
          <w:b/>
        </w:rPr>
        <w:t>Batjo</w:t>
      </w:r>
      <w:proofErr w:type="spellEnd"/>
      <w:r w:rsidRPr="00F2222A">
        <w:rPr>
          <w:b/>
        </w:rPr>
        <w:t xml:space="preserve">, yang </w:t>
      </w:r>
      <w:proofErr w:type="spellStart"/>
      <w:r w:rsidRPr="00F2222A">
        <w:rPr>
          <w:b/>
        </w:rPr>
        <w:t>dikonfirmasi</w:t>
      </w:r>
      <w:proofErr w:type="spellEnd"/>
      <w:r w:rsidRPr="00F2222A">
        <w:rPr>
          <w:b/>
        </w:rPr>
        <w:t xml:space="preserve"> media </w:t>
      </w:r>
      <w:proofErr w:type="spellStart"/>
      <w:r w:rsidRPr="00F2222A">
        <w:rPr>
          <w:b/>
        </w:rPr>
        <w:t>ini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beberapa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waktu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lalu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didampingi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salah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seorang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kepala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seksinya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bernama</w:t>
      </w:r>
      <w:proofErr w:type="spellEnd"/>
      <w:r w:rsidRPr="00F2222A">
        <w:rPr>
          <w:b/>
        </w:rPr>
        <w:t xml:space="preserve"> </w:t>
      </w:r>
      <w:proofErr w:type="gramStart"/>
      <w:r w:rsidRPr="00F2222A">
        <w:rPr>
          <w:b/>
        </w:rPr>
        <w:t>Andreas</w:t>
      </w:r>
      <w:proofErr w:type="gram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berkilah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mereka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memberikan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bantuan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berdasarkan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jumlah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>.</w:t>
      </w:r>
    </w:p>
    <w:p w:rsidR="00F2222A" w:rsidRPr="00F2222A" w:rsidRDefault="00F2222A" w:rsidP="00F2222A">
      <w:pPr>
        <w:pStyle w:val="NormalWeb"/>
        <w:rPr>
          <w:b/>
        </w:rPr>
      </w:pPr>
      <w:proofErr w:type="gramStart"/>
      <w:r w:rsidRPr="00F2222A">
        <w:rPr>
          <w:b/>
        </w:rPr>
        <w:t>“</w:t>
      </w:r>
      <w:proofErr w:type="spellStart"/>
      <w:r w:rsidRPr="00F2222A">
        <w:rPr>
          <w:b/>
        </w:rPr>
        <w:t>Bantuan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itu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bukan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berdasarkan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jumlah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luasan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lahan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tapi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berdasarkan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jumlah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 xml:space="preserve">,” </w:t>
      </w:r>
      <w:proofErr w:type="spellStart"/>
      <w:r w:rsidRPr="00F2222A">
        <w:rPr>
          <w:b/>
        </w:rPr>
        <w:t>kelitnya</w:t>
      </w:r>
      <w:proofErr w:type="spellEnd"/>
      <w:r w:rsidRPr="00F2222A">
        <w:rPr>
          <w:b/>
        </w:rPr>
        <w:t>.</w:t>
      </w:r>
      <w:proofErr w:type="gramEnd"/>
    </w:p>
    <w:p w:rsidR="00F2222A" w:rsidRPr="00F2222A" w:rsidRDefault="00F2222A" w:rsidP="00F2222A">
      <w:pPr>
        <w:pStyle w:val="NormalWeb"/>
        <w:rPr>
          <w:b/>
        </w:rPr>
      </w:pPr>
      <w:proofErr w:type="spellStart"/>
      <w:proofErr w:type="gramStart"/>
      <w:r w:rsidRPr="00F2222A">
        <w:rPr>
          <w:b/>
        </w:rPr>
        <w:t>Anehnya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saat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ditanyakan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dasar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dari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perhitungan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jumlah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dengan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bingung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dia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menjawab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tetap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mengacu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pada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jumlah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luasan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lahan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kebun</w:t>
      </w:r>
      <w:proofErr w:type="spellEnd"/>
      <w:r w:rsidRPr="00F2222A">
        <w:rPr>
          <w:b/>
        </w:rPr>
        <w:t>.</w:t>
      </w:r>
      <w:proofErr w:type="gramEnd"/>
    </w:p>
    <w:p w:rsidR="00F2222A" w:rsidRPr="00F2222A" w:rsidRDefault="00F2222A" w:rsidP="00F2222A">
      <w:pPr>
        <w:pStyle w:val="NormalWeb"/>
        <w:rPr>
          <w:b/>
        </w:rPr>
      </w:pPr>
      <w:proofErr w:type="spellStart"/>
      <w:proofErr w:type="gramStart"/>
      <w:r w:rsidRPr="00F2222A">
        <w:rPr>
          <w:b/>
        </w:rPr>
        <w:lastRenderedPageBreak/>
        <w:t>Lebih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janggal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lagi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saat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Kadishutbun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menjelaskan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jumlah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itu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bisa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saja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bersumber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dari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hasil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konversi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jumlah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lahan</w:t>
      </w:r>
      <w:proofErr w:type="spellEnd"/>
      <w:r w:rsidRPr="00F2222A">
        <w:rPr>
          <w:b/>
        </w:rPr>
        <w:t>.</w:t>
      </w:r>
      <w:proofErr w:type="gramEnd"/>
    </w:p>
    <w:p w:rsidR="00F2222A" w:rsidRPr="00F2222A" w:rsidRDefault="00F2222A" w:rsidP="00F2222A">
      <w:pPr>
        <w:pStyle w:val="NormalWeb"/>
        <w:rPr>
          <w:b/>
        </w:rPr>
      </w:pPr>
      <w:proofErr w:type="gramStart"/>
      <w:r w:rsidRPr="00F2222A">
        <w:rPr>
          <w:b/>
        </w:rPr>
        <w:t>“</w:t>
      </w:r>
      <w:proofErr w:type="spellStart"/>
      <w:r w:rsidRPr="00F2222A">
        <w:rPr>
          <w:b/>
        </w:rPr>
        <w:t>Misalnya</w:t>
      </w:r>
      <w:proofErr w:type="spellEnd"/>
      <w:r w:rsidRPr="00F2222A">
        <w:rPr>
          <w:b/>
        </w:rPr>
        <w:t xml:space="preserve">, 1000 </w:t>
      </w:r>
      <w:proofErr w:type="spellStart"/>
      <w:r w:rsidRPr="00F2222A">
        <w:rPr>
          <w:b/>
        </w:rPr>
        <w:t>tegakan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pohon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itu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bisa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jadi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hasil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dari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konversi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lahan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seluas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lebih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dari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satu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hektar</w:t>
      </w:r>
      <w:proofErr w:type="spellEnd"/>
      <w:r w:rsidRPr="00F2222A">
        <w:rPr>
          <w:b/>
        </w:rPr>
        <w:t xml:space="preserve">,” </w:t>
      </w:r>
      <w:proofErr w:type="spellStart"/>
      <w:r w:rsidRPr="00F2222A">
        <w:rPr>
          <w:b/>
        </w:rPr>
        <w:t>jelasnya</w:t>
      </w:r>
      <w:proofErr w:type="spellEnd"/>
      <w:r w:rsidRPr="00F2222A">
        <w:rPr>
          <w:b/>
        </w:rPr>
        <w:t>.</w:t>
      </w:r>
      <w:proofErr w:type="gramEnd"/>
    </w:p>
    <w:p w:rsidR="00F2222A" w:rsidRPr="00F2222A" w:rsidRDefault="00F2222A" w:rsidP="00F2222A">
      <w:pPr>
        <w:pStyle w:val="NormalWeb"/>
        <w:rPr>
          <w:b/>
        </w:rPr>
      </w:pPr>
      <w:proofErr w:type="gramStart"/>
      <w:r w:rsidRPr="00F2222A">
        <w:rPr>
          <w:b/>
        </w:rPr>
        <w:t xml:space="preserve">Akan </w:t>
      </w:r>
      <w:proofErr w:type="spellStart"/>
      <w:r w:rsidRPr="00F2222A">
        <w:rPr>
          <w:b/>
        </w:rPr>
        <w:t>tetapi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lucunya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berdasarkan</w:t>
      </w:r>
      <w:proofErr w:type="spellEnd"/>
      <w:r w:rsidRPr="00F2222A">
        <w:rPr>
          <w:b/>
        </w:rPr>
        <w:t xml:space="preserve"> data yang </w:t>
      </w:r>
      <w:proofErr w:type="spellStart"/>
      <w:r w:rsidRPr="00F2222A">
        <w:rPr>
          <w:b/>
        </w:rPr>
        <w:t>dimiliki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oleh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Dishutbun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Parmout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tidak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ada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pencantuman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hasil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konversi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lahan</w:t>
      </w:r>
      <w:proofErr w:type="spellEnd"/>
      <w:r w:rsidRPr="00F2222A">
        <w:rPr>
          <w:b/>
        </w:rPr>
        <w:t>.</w:t>
      </w:r>
      <w:proofErr w:type="gramEnd"/>
    </w:p>
    <w:p w:rsidR="00F2222A" w:rsidRPr="00F2222A" w:rsidRDefault="00F2222A" w:rsidP="00F2222A">
      <w:pPr>
        <w:pStyle w:val="NormalWeb"/>
        <w:rPr>
          <w:b/>
        </w:rPr>
      </w:pPr>
      <w:proofErr w:type="spellStart"/>
      <w:proofErr w:type="gramStart"/>
      <w:r w:rsidRPr="00F2222A">
        <w:rPr>
          <w:b/>
        </w:rPr>
        <w:t>Kuat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dugaan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dalam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persoalan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tersebut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petugas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lapangan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tidak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melakukan</w:t>
      </w:r>
      <w:proofErr w:type="spellEnd"/>
      <w:r w:rsidRPr="00F2222A">
        <w:rPr>
          <w:b/>
        </w:rPr>
        <w:t xml:space="preserve"> survey </w:t>
      </w:r>
      <w:proofErr w:type="spellStart"/>
      <w:r w:rsidRPr="00F2222A">
        <w:rPr>
          <w:b/>
        </w:rPr>
        <w:t>secara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menyeluruh</w:t>
      </w:r>
      <w:proofErr w:type="spellEnd"/>
      <w:r w:rsidRPr="00F2222A">
        <w:rPr>
          <w:b/>
        </w:rPr>
        <w:t>.</w:t>
      </w:r>
      <w:proofErr w:type="gram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Sehingga</w:t>
      </w:r>
      <w:proofErr w:type="spellEnd"/>
      <w:r w:rsidRPr="00F2222A">
        <w:rPr>
          <w:b/>
        </w:rPr>
        <w:t xml:space="preserve">, </w:t>
      </w:r>
      <w:proofErr w:type="spellStart"/>
      <w:r w:rsidRPr="00F2222A">
        <w:rPr>
          <w:b/>
        </w:rPr>
        <w:t>berakibat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pada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tidak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validnya</w:t>
      </w:r>
      <w:proofErr w:type="spellEnd"/>
      <w:r w:rsidRPr="00F2222A">
        <w:rPr>
          <w:b/>
        </w:rPr>
        <w:t xml:space="preserve"> data yang </w:t>
      </w:r>
      <w:proofErr w:type="spellStart"/>
      <w:r w:rsidRPr="00F2222A">
        <w:rPr>
          <w:b/>
        </w:rPr>
        <w:t>diajukan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oleh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Dishutbun</w:t>
      </w:r>
      <w:proofErr w:type="spellEnd"/>
      <w:r w:rsidRPr="00F2222A">
        <w:rPr>
          <w:b/>
        </w:rPr>
        <w:t xml:space="preserve"> </w:t>
      </w:r>
      <w:proofErr w:type="spellStart"/>
      <w:r w:rsidRPr="00F2222A">
        <w:rPr>
          <w:b/>
        </w:rPr>
        <w:t>Parmout.OPI</w:t>
      </w:r>
      <w:proofErr w:type="spellEnd"/>
    </w:p>
    <w:p w:rsidR="00F2222A" w:rsidRDefault="00F2222A" w:rsidP="00F2222A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F2222A" w:rsidRPr="006E2A13" w:rsidRDefault="00F2222A" w:rsidP="00F2222A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1A2AFF" wp14:editId="56F02B5D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2A" w:rsidRDefault="00F2222A" w:rsidP="00F2222A"/>
    <w:p w:rsidR="00F2222A" w:rsidRDefault="00F2222A" w:rsidP="00F2222A"/>
    <w:p w:rsidR="00F2222A" w:rsidRDefault="00F2222A" w:rsidP="00F2222A"/>
    <w:p w:rsidR="00F2222A" w:rsidRDefault="00F2222A" w:rsidP="00F2222A"/>
    <w:p w:rsidR="00F2222A" w:rsidRDefault="00F2222A" w:rsidP="00F2222A"/>
    <w:p w:rsidR="00F2222A" w:rsidRDefault="00F2222A" w:rsidP="00F2222A"/>
    <w:p w:rsidR="00F2222A" w:rsidRDefault="00F2222A" w:rsidP="00F2222A"/>
    <w:p w:rsidR="00414F40" w:rsidRDefault="00414F40"/>
    <w:sectPr w:rsidR="00414F40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A"/>
    <w:rsid w:val="00414F40"/>
    <w:rsid w:val="00F2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2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22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2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2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222A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2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22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2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2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222A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2016-02-09T01:15:00Z</dcterms:created>
  <dcterms:modified xsi:type="dcterms:W3CDTF">2016-02-09T01:39:00Z</dcterms:modified>
</cp:coreProperties>
</file>