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877352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1CCDCBD" wp14:editId="5B3D2D5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-49530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A31F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B371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F744E5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734F982" wp14:editId="3654BDA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71755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744E5" w:rsidRDefault="00877352" w:rsidP="00877352">
      <w:pPr>
        <w:spacing w:after="0" w:afterAutospacing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Istri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Bupati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Disebut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Ngatur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Proyek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Mamin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-Perusahaan Tata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Boga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Parmout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Merasa</w:t>
      </w:r>
      <w:proofErr w:type="spellEnd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Dirugikan</w:t>
      </w:r>
      <w:proofErr w:type="spellEnd"/>
    </w:p>
    <w:bookmarkEnd w:id="0"/>
    <w:p w:rsidR="009715A3" w:rsidRPr="003F4F54" w:rsidRDefault="00B37139" w:rsidP="009715A3">
      <w:pPr>
        <w:spacing w:after="0" w:afterAutospacing="0"/>
        <w:jc w:val="both"/>
        <w:rPr>
          <w:rStyle w:val="entry-author"/>
          <w:rFonts w:ascii="Times New Roman" w:hAnsi="Times New Roman"/>
          <w:sz w:val="24"/>
          <w:szCs w:val="24"/>
        </w:rPr>
      </w:pPr>
      <w:r w:rsidRPr="003F4F54">
        <w:rPr>
          <w:rStyle w:val="description"/>
          <w:rFonts w:ascii="Times New Roman" w:hAnsi="Times New Roman"/>
          <w:sz w:val="24"/>
          <w:szCs w:val="24"/>
        </w:rPr>
        <w:t>By:</w:t>
      </w:r>
      <w:r w:rsidRPr="003F4F54">
        <w:rPr>
          <w:rFonts w:ascii="Times New Roman" w:hAnsi="Times New Roman"/>
          <w:sz w:val="24"/>
          <w:szCs w:val="24"/>
        </w:rPr>
        <w:t xml:space="preserve"> </w:t>
      </w:r>
      <w:hyperlink r:id="rId7" w:tooltip="View all posts by admin" w:history="1">
        <w:r w:rsidRPr="003F4F54">
          <w:rPr>
            <w:rStyle w:val="Hyperlink"/>
            <w:rFonts w:ascii="Times New Roman" w:hAnsi="Times New Roman"/>
            <w:sz w:val="24"/>
            <w:szCs w:val="24"/>
          </w:rPr>
          <w:t>admin</w:t>
        </w:r>
      </w:hyperlink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 xml:space="preserve">SULTENG POST –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tata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boga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merasa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dirugikan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akibat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praktik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ngatur-ngatur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Minum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)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diduga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Hj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. Noor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Wacidah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Prihartini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Tombolotutu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 xml:space="preserve">Salah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merasa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dirugikan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yakni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CV.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Sakinah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milik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Zainab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wartawan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Zainab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Kamis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(17/3/2016)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merasa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dirugikan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adanya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praktik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ngatur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kurang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lamanya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pernah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digunakan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mitra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Pemkab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penyedia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makanan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disejumlah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SKPD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Jelas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dirugikan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hal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lamanya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nganggur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membayar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kewajiban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pajak</w:t>
      </w:r>
      <w:proofErr w:type="spell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yakni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praktik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ngatur-ngatur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berupaya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permohonan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prajabatan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BKD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Diklat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pejabat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sebelumnya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Adrudin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beralasan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berbuat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apa-apa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diplot-plotkan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atasan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hal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dikemukakan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Sekretaris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H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Ekka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Pontoh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pejabat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BKD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Mawardin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beralasan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ditentukan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atasan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mengejakan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sangat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kecewa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aturan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memang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berdasarkan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mekanisme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ujarnya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Menurut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setelah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penelusuran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plot-plot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pihaknya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bukti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staf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BKD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Diklat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berkoordinasi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staf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SKPD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nota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perlu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sebutkan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siapa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nama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stafnya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Tetapi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kata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nota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 xml:space="preserve">Pak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Sekda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saja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sempat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hubungi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berbuat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banyak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diplot-plotkan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atasan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alasannya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terangnya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parahnya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lagi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diduga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diberikan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spesifikasinya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miliknya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jelas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termuat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akte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penyedia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disisi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lain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anggota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Asosiasi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Boga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Indonesia (APJI)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jelas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pelanggaran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diberikan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konstruksi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miliknya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Hj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Yanti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Hj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Mariama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tandasnya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mengaku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heran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sikap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terkait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penyedia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BKD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Diklat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Sebab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seharusnya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mengacu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aturan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seharusnya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kepala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SKPD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bersangkutan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pengadaan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BKD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Diklat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terkesan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diatur-atur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Zainab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menuturkan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perhelatan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event Sail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Tomini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MTQ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tingkat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Provinsi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Sulteng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diduga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olehsitri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orang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nomor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“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ungkap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supaya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tahu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Kenapa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proyek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Mamin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diatur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Ibu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?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Bagimana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kita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mau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bayar</w:t>
      </w:r>
      <w:proofErr w:type="spellEnd"/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pajak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pernah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dijadikan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mitra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oleh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Pemkab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ujarnya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Sementara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Hj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. Noor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Wacidah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Prihartini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Tombolotutu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Istri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Ketua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TP PPK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Parmout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dikonfirmasi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Rumah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Jabatan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Rujab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)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Jumat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(18/3),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terkesan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ingin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ditemui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Padahal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wartawan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berjam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-jam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menunggu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diruang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Rujab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77352" w:rsidRPr="00877352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 xml:space="preserve">“Kami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beritahu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wartawan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datang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baiknya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tunggu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ajudannya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ibu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dulu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77352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pintu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terkunci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,”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ujar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seorang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pria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dihampiri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wartawan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Rujab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Bupati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566E2D" w:rsidRPr="0093764D" w:rsidRDefault="00877352" w:rsidP="00877352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media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konfirmasi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mengirim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pesan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singkat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via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telpon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genggamnya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(08131887XXX),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87735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877352">
        <w:rPr>
          <w:rFonts w:ascii="Times New Roman" w:eastAsia="Times New Roman" w:hAnsi="Times New Roman"/>
          <w:sz w:val="20"/>
          <w:szCs w:val="20"/>
        </w:rPr>
        <w:t>tanggapan.OPI</w:t>
      </w:r>
      <w:proofErr w:type="spellEnd"/>
    </w:p>
    <w:sectPr w:rsidR="00566E2D" w:rsidRPr="0093764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05EBC"/>
    <w:rsid w:val="000507CF"/>
    <w:rsid w:val="000834EC"/>
    <w:rsid w:val="001074EC"/>
    <w:rsid w:val="00271E05"/>
    <w:rsid w:val="00345D6C"/>
    <w:rsid w:val="003855D4"/>
    <w:rsid w:val="003A0C93"/>
    <w:rsid w:val="003A4F43"/>
    <w:rsid w:val="003B1A9B"/>
    <w:rsid w:val="003F4F54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877352"/>
    <w:rsid w:val="0093764D"/>
    <w:rsid w:val="009715A3"/>
    <w:rsid w:val="009E558B"/>
    <w:rsid w:val="00A31FB4"/>
    <w:rsid w:val="00A33C55"/>
    <w:rsid w:val="00AA6E83"/>
    <w:rsid w:val="00B32E94"/>
    <w:rsid w:val="00B37139"/>
    <w:rsid w:val="00BB138D"/>
    <w:rsid w:val="00BF63DB"/>
    <w:rsid w:val="00C3421D"/>
    <w:rsid w:val="00C95348"/>
    <w:rsid w:val="00CB1793"/>
    <w:rsid w:val="00DA1006"/>
    <w:rsid w:val="00DB1FBB"/>
    <w:rsid w:val="00EF7F21"/>
    <w:rsid w:val="00F05265"/>
    <w:rsid w:val="00F73246"/>
    <w:rsid w:val="00F744E5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2016-04-12T05:13:00Z</dcterms:created>
  <dcterms:modified xsi:type="dcterms:W3CDTF">2016-04-12T05:13:00Z</dcterms:modified>
</cp:coreProperties>
</file>