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10DB81" wp14:editId="09C19A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D53648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0C4D0F1" wp14:editId="199067D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19685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53648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AD1F88" wp14:editId="579F6F4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91440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A3B53" w:rsidRDefault="00D53648" w:rsidP="001A3B53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D53648">
        <w:rPr>
          <w:b/>
          <w:noProof/>
          <w:sz w:val="28"/>
          <w:szCs w:val="28"/>
        </w:rPr>
        <w:t>Aset Sulteng Naik Rp1,1 Triliun Pada 2015</w:t>
      </w:r>
    </w:p>
    <w:bookmarkEnd w:id="0"/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Palu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 (antarasulteng.com) - </w:t>
      </w:r>
      <w:proofErr w:type="spellStart"/>
      <w:r w:rsidRPr="00D53648">
        <w:rPr>
          <w:rFonts w:ascii="Times New Roman" w:hAnsi="Times New Roman"/>
          <w:sz w:val="24"/>
          <w:szCs w:val="24"/>
        </w:rPr>
        <w:t>Gubernur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Sulawesi Tengah </w:t>
      </w:r>
      <w:proofErr w:type="spellStart"/>
      <w:r w:rsidRPr="00D53648">
        <w:rPr>
          <w:rFonts w:ascii="Times New Roman" w:hAnsi="Times New Roman"/>
          <w:sz w:val="24"/>
          <w:szCs w:val="24"/>
        </w:rPr>
        <w:t>Longki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Djanggola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mengatakan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selama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periode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2011-2016, asset </w:t>
      </w:r>
      <w:proofErr w:type="spellStart"/>
      <w:r w:rsidRPr="00D53648">
        <w:rPr>
          <w:rFonts w:ascii="Times New Roman" w:hAnsi="Times New Roman"/>
          <w:sz w:val="24"/>
          <w:szCs w:val="24"/>
        </w:rPr>
        <w:t>pemerintah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daerah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mengalami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kenaikan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nyata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sebesar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Rp1,1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dengan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prosentase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kenaikan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sebesar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30,18 </w:t>
      </w:r>
      <w:proofErr w:type="spellStart"/>
      <w:r w:rsidRPr="00D53648">
        <w:rPr>
          <w:rFonts w:ascii="Times New Roman" w:hAnsi="Times New Roman"/>
          <w:sz w:val="24"/>
          <w:szCs w:val="24"/>
        </w:rPr>
        <w:t>persen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Gubernur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dalam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laporan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pertanggungjawaban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akhir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masa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jabatan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periode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2011-2015 yang </w:t>
      </w:r>
      <w:proofErr w:type="spellStart"/>
      <w:r w:rsidRPr="00D53648">
        <w:rPr>
          <w:rFonts w:ascii="Times New Roman" w:hAnsi="Times New Roman"/>
          <w:sz w:val="24"/>
          <w:szCs w:val="24"/>
        </w:rPr>
        <w:t>dikutip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Kamis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menyebutkan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nilai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aset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tetap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secara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kumulatif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berdasarkan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saldo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per 31 </w:t>
      </w:r>
      <w:proofErr w:type="spellStart"/>
      <w:r w:rsidRPr="00D53648">
        <w:rPr>
          <w:rFonts w:ascii="Times New Roman" w:hAnsi="Times New Roman"/>
          <w:sz w:val="24"/>
          <w:szCs w:val="24"/>
        </w:rPr>
        <w:t>Desember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D53648">
        <w:rPr>
          <w:rFonts w:ascii="Times New Roman" w:hAnsi="Times New Roman"/>
          <w:sz w:val="24"/>
          <w:szCs w:val="24"/>
        </w:rPr>
        <w:t>sebesar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Rp3,6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sedngkan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posisi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2015telah </w:t>
      </w:r>
      <w:proofErr w:type="spellStart"/>
      <w:r w:rsidRPr="00D53648">
        <w:rPr>
          <w:rFonts w:ascii="Times New Roman" w:hAnsi="Times New Roman"/>
          <w:sz w:val="24"/>
          <w:szCs w:val="24"/>
        </w:rPr>
        <w:t>menjadi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Rp4,7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  <w:r w:rsidRPr="00D53648">
        <w:rPr>
          <w:rFonts w:ascii="Times New Roman" w:hAnsi="Times New Roman"/>
          <w:sz w:val="24"/>
          <w:szCs w:val="24"/>
        </w:rPr>
        <w:cr/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Selain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itu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D53648">
        <w:rPr>
          <w:rFonts w:ascii="Times New Roman" w:hAnsi="Times New Roman"/>
          <w:sz w:val="24"/>
          <w:szCs w:val="24"/>
        </w:rPr>
        <w:t>Gubernur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selama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periode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2011-2015 </w:t>
      </w:r>
      <w:proofErr w:type="spellStart"/>
      <w:r w:rsidRPr="00D53648">
        <w:rPr>
          <w:rFonts w:ascii="Times New Roman" w:hAnsi="Times New Roman"/>
          <w:sz w:val="24"/>
          <w:szCs w:val="24"/>
        </w:rPr>
        <w:t>terjadi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kenaikan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pendapatan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sebesar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Rp1</w:t>
      </w:r>
      <w:proofErr w:type="gramStart"/>
      <w:r w:rsidRPr="00D53648">
        <w:rPr>
          <w:rFonts w:ascii="Times New Roman" w:hAnsi="Times New Roman"/>
          <w:sz w:val="24"/>
          <w:szCs w:val="24"/>
        </w:rPr>
        <w:t>,4</w:t>
      </w:r>
      <w:proofErr w:type="gram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atau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104,94 </w:t>
      </w:r>
      <w:proofErr w:type="spellStart"/>
      <w:r w:rsidRPr="00D53648">
        <w:rPr>
          <w:rFonts w:ascii="Times New Roman" w:hAnsi="Times New Roman"/>
          <w:sz w:val="24"/>
          <w:szCs w:val="24"/>
        </w:rPr>
        <w:t>persen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3648">
        <w:rPr>
          <w:rFonts w:ascii="Times New Roman" w:hAnsi="Times New Roman"/>
          <w:sz w:val="24"/>
          <w:szCs w:val="24"/>
        </w:rPr>
        <w:t>Sebelumnya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D53648">
        <w:rPr>
          <w:rFonts w:ascii="Times New Roman" w:hAnsi="Times New Roman"/>
          <w:sz w:val="24"/>
          <w:szCs w:val="24"/>
        </w:rPr>
        <w:t>dia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D53648">
        <w:rPr>
          <w:rFonts w:ascii="Times New Roman" w:hAnsi="Times New Roman"/>
          <w:sz w:val="24"/>
          <w:szCs w:val="24"/>
        </w:rPr>
        <w:t>tahun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D53648">
        <w:rPr>
          <w:rFonts w:ascii="Times New Roman" w:hAnsi="Times New Roman"/>
          <w:sz w:val="24"/>
          <w:szCs w:val="24"/>
        </w:rPr>
        <w:t>pendapatan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daerah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sebesar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Rp1,4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namun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pada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D53648">
        <w:rPr>
          <w:rFonts w:ascii="Times New Roman" w:hAnsi="Times New Roman"/>
          <w:sz w:val="24"/>
          <w:szCs w:val="24"/>
        </w:rPr>
        <w:t>meningkat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menjadi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Rp2,8 </w:t>
      </w:r>
      <w:proofErr w:type="spellStart"/>
      <w:r w:rsidRPr="00D53648">
        <w:rPr>
          <w:rFonts w:ascii="Times New Roman" w:hAnsi="Times New Roman"/>
          <w:sz w:val="24"/>
          <w:szCs w:val="24"/>
        </w:rPr>
        <w:t>triliun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Menurut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Longki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berbagai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53648">
        <w:rPr>
          <w:rFonts w:ascii="Times New Roman" w:hAnsi="Times New Roman"/>
          <w:sz w:val="24"/>
          <w:szCs w:val="24"/>
        </w:rPr>
        <w:t>dan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kegiatan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pembangunan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telah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dilaksanakan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guna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mengejar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ketertinggalan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Sulteng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dari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provinsi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maju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53648">
        <w:rPr>
          <w:rFonts w:ascii="Times New Roman" w:hAnsi="Times New Roman"/>
          <w:sz w:val="24"/>
          <w:szCs w:val="24"/>
        </w:rPr>
        <w:t>kawasan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timur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Indonesia. </w:t>
      </w:r>
      <w:proofErr w:type="gramStart"/>
      <w:r w:rsidRPr="00D5364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D53648">
        <w:rPr>
          <w:rFonts w:ascii="Times New Roman" w:hAnsi="Times New Roman"/>
          <w:sz w:val="24"/>
          <w:szCs w:val="24"/>
        </w:rPr>
        <w:t>itu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dilakukan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untuk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mempercepat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tercapainya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kemakmuran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kesejahteraan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masyarakat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setempt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  <w:proofErr w:type="gramEnd"/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D53648">
        <w:rPr>
          <w:rFonts w:ascii="Times New Roman" w:hAnsi="Times New Roman"/>
          <w:sz w:val="24"/>
          <w:szCs w:val="24"/>
        </w:rPr>
        <w:t>"</w:t>
      </w:r>
      <w:proofErr w:type="spellStart"/>
      <w:r w:rsidRPr="00D53648">
        <w:rPr>
          <w:rFonts w:ascii="Times New Roman" w:hAnsi="Times New Roman"/>
          <w:sz w:val="24"/>
          <w:szCs w:val="24"/>
        </w:rPr>
        <w:t>Namun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tidak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dapat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dipungkiri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bahwa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masih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banyak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hal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648">
        <w:rPr>
          <w:rFonts w:ascii="Times New Roman" w:hAnsi="Times New Roman"/>
          <w:sz w:val="24"/>
          <w:szCs w:val="24"/>
        </w:rPr>
        <w:t>masih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memerlukan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pembenahan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53648">
        <w:rPr>
          <w:rFonts w:ascii="Times New Roman" w:hAnsi="Times New Roman"/>
          <w:sz w:val="24"/>
          <w:szCs w:val="24"/>
        </w:rPr>
        <w:t>dalam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pelaksanaan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pembangunan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D53648">
        <w:rPr>
          <w:rFonts w:ascii="Times New Roman" w:hAnsi="Times New Roman"/>
          <w:sz w:val="24"/>
          <w:szCs w:val="24"/>
        </w:rPr>
        <w:t>cita-citakan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bersama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53648">
        <w:rPr>
          <w:rFonts w:ascii="Times New Roman" w:hAnsi="Times New Roman"/>
          <w:sz w:val="24"/>
          <w:szCs w:val="24"/>
        </w:rPr>
        <w:t>ujarnya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  <w:proofErr w:type="gramEnd"/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Secara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umum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D53648">
        <w:rPr>
          <w:rFonts w:ascii="Times New Roman" w:hAnsi="Times New Roman"/>
          <w:sz w:val="24"/>
          <w:szCs w:val="24"/>
        </w:rPr>
        <w:t>Longki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5364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dilantik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kembali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menjadi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Gubernur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Sulteng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periode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2016-2021 </w:t>
      </w:r>
      <w:proofErr w:type="spellStart"/>
      <w:r w:rsidRPr="00D53648">
        <w:rPr>
          <w:rFonts w:ascii="Times New Roman" w:hAnsi="Times New Roman"/>
          <w:sz w:val="24"/>
          <w:szCs w:val="24"/>
        </w:rPr>
        <w:t>pada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D53648">
        <w:rPr>
          <w:rFonts w:ascii="Times New Roman" w:hAnsi="Times New Roman"/>
          <w:sz w:val="24"/>
          <w:szCs w:val="24"/>
        </w:rPr>
        <w:t>Juni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D53648">
        <w:rPr>
          <w:rFonts w:ascii="Times New Roman" w:hAnsi="Times New Roman"/>
          <w:sz w:val="24"/>
          <w:szCs w:val="24"/>
        </w:rPr>
        <w:t>pembangunan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648">
        <w:rPr>
          <w:rFonts w:ascii="Times New Roman" w:hAnsi="Times New Roman"/>
          <w:sz w:val="24"/>
          <w:szCs w:val="24"/>
        </w:rPr>
        <w:t>dilaksanakan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sampai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saat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ini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telah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membuahkan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hasil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648">
        <w:rPr>
          <w:rFonts w:ascii="Times New Roman" w:hAnsi="Times New Roman"/>
          <w:sz w:val="24"/>
          <w:szCs w:val="24"/>
        </w:rPr>
        <w:t>menggembirakan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Ia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memberi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contoh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pertumbhan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ekonomi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daerah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dimana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untuk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pertama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kalinya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dalam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sejarah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pembangunan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daerah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ini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mampu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mencatat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angka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pertumbuhan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ekonomi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3648">
        <w:rPr>
          <w:rFonts w:ascii="Times New Roman" w:hAnsi="Times New Roman"/>
          <w:sz w:val="24"/>
          <w:szCs w:val="24"/>
        </w:rPr>
        <w:t>cukup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spektakuler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yakni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mencapai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15</w:t>
      </w:r>
      <w:proofErr w:type="gramStart"/>
      <w:r w:rsidRPr="00D53648">
        <w:rPr>
          <w:rFonts w:ascii="Times New Roman" w:hAnsi="Times New Roman"/>
          <w:sz w:val="24"/>
          <w:szCs w:val="24"/>
        </w:rPr>
        <w:t>,76</w:t>
      </w:r>
      <w:proofErr w:type="gram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persen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53648">
        <w:rPr>
          <w:rFonts w:ascii="Times New Roman" w:hAnsi="Times New Roman"/>
          <w:sz w:val="24"/>
          <w:szCs w:val="24"/>
        </w:rPr>
        <w:t>Pada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tahun-tahun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sebelumnya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pertumbuhan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ekonomi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Sulteng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berkisar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antara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delapan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sampai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sembilan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persen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648">
        <w:rPr>
          <w:rFonts w:ascii="Times New Roman" w:hAnsi="Times New Roman"/>
          <w:sz w:val="24"/>
          <w:szCs w:val="24"/>
        </w:rPr>
        <w:t>bahkan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pada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Pr="00D53648">
        <w:rPr>
          <w:rFonts w:ascii="Times New Roman" w:hAnsi="Times New Roman"/>
          <w:sz w:val="24"/>
          <w:szCs w:val="24"/>
        </w:rPr>
        <w:t>pertumbuhan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hanya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5</w:t>
      </w:r>
      <w:proofErr w:type="gramStart"/>
      <w:r w:rsidRPr="00D53648">
        <w:rPr>
          <w:rFonts w:ascii="Times New Roman" w:hAnsi="Times New Roman"/>
          <w:sz w:val="24"/>
          <w:szCs w:val="24"/>
        </w:rPr>
        <w:t>,11</w:t>
      </w:r>
      <w:proofErr w:type="gram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persen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akibat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kebijakan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pemerintah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menghentikan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ekspor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mineral </w:t>
      </w:r>
      <w:proofErr w:type="spellStart"/>
      <w:r w:rsidRPr="00D53648">
        <w:rPr>
          <w:rFonts w:ascii="Times New Roman" w:hAnsi="Times New Roman"/>
          <w:sz w:val="24"/>
          <w:szCs w:val="24"/>
        </w:rPr>
        <w:t>mentah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untuk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mendorong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tumbuhnya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industri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pengolahan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(smelter).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3648">
        <w:rPr>
          <w:rFonts w:ascii="Times New Roman" w:hAnsi="Times New Roman"/>
          <w:sz w:val="24"/>
          <w:szCs w:val="24"/>
        </w:rPr>
        <w:t>Sulteng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juga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menerima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penghargaan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dari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pemerintah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pusatsebagai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derah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D53648">
        <w:rPr>
          <w:rFonts w:ascii="Times New Roman" w:hAnsi="Times New Roman"/>
          <w:sz w:val="24"/>
          <w:szCs w:val="24"/>
        </w:rPr>
        <w:t>cepat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D53648">
        <w:rPr>
          <w:rFonts w:ascii="Times New Roman" w:hAnsi="Times New Roman"/>
          <w:sz w:val="24"/>
          <w:szCs w:val="24"/>
        </w:rPr>
        <w:t>dalam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menurunkan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angka</w:t>
      </w:r>
      <w:proofErr w:type="spellEnd"/>
      <w:r w:rsidRPr="00D53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648">
        <w:rPr>
          <w:rFonts w:ascii="Times New Roman" w:hAnsi="Times New Roman"/>
          <w:sz w:val="24"/>
          <w:szCs w:val="24"/>
        </w:rPr>
        <w:t>kemiskinan</w:t>
      </w:r>
      <w:proofErr w:type="spellEnd"/>
      <w:r w:rsidRPr="00D53648">
        <w:rPr>
          <w:rFonts w:ascii="Times New Roman" w:hAnsi="Times New Roman"/>
          <w:sz w:val="24"/>
          <w:szCs w:val="24"/>
        </w:rPr>
        <w:t>.</w:t>
      </w:r>
      <w:proofErr w:type="gramEnd"/>
      <w:r w:rsidRPr="00D53648">
        <w:rPr>
          <w:rFonts w:ascii="Times New Roman" w:hAnsi="Times New Roman"/>
          <w:sz w:val="24"/>
          <w:szCs w:val="24"/>
        </w:rPr>
        <w:t xml:space="preserve">  </w:t>
      </w:r>
    </w:p>
    <w:p w:rsidR="00D53648" w:rsidRPr="00D53648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1A3B53" w:rsidRPr="001A3B53" w:rsidRDefault="00D53648" w:rsidP="00D5364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53648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D53648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1A3B53" w:rsidRPr="001A3B53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2016-06-09T03:49:00Z</dcterms:created>
  <dcterms:modified xsi:type="dcterms:W3CDTF">2016-06-09T03:49:00Z</dcterms:modified>
</cp:coreProperties>
</file>