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7B708A" wp14:editId="59992E6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ANTARA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808C86" wp14:editId="4C9BCBC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-85090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44768" w:rsidRDefault="00A37CCE" w:rsidP="00A37CCE">
      <w:pPr>
        <w:spacing w:after="0" w:afterAutospacing="0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Ketua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BPK </w:t>
      </w:r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Siap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Rekomendasikan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Mahasiswa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Palu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Ke</w:t>
      </w:r>
      <w:proofErr w:type="spellEnd"/>
      <w:r w:rsidRPr="00A37CCE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LPDP</w:t>
      </w:r>
    </w:p>
    <w:bookmarkEnd w:id="0"/>
    <w:p w:rsid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Pewarta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Adha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Nadjemuddin</w:t>
      </w:r>
      <w:proofErr w:type="spell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,  (</w:t>
      </w:r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antarasulteng.com) -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Pemeriksa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RI Harry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Azhar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Azis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berjanji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merekomendasikan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mendapat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Lembaga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Pengelola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Dana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Pendidikan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(LPDP)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syarat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IP minimal 3,5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kemampuan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Bahasa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Inggris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TOEFL 550.</w:t>
      </w: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A37CCE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IP-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3</w:t>
      </w:r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,5</w:t>
      </w:r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TOEFL 550,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kontak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fb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facebook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twitter. </w:t>
      </w: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Saya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rekomendasikan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LPDP," kata Harry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Azhar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kuliah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umum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hadapan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sekitar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500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pascasarjana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strata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Universitas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Tadulako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IAIN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Kamis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Kehadiran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Harry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Universitas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Tadulako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semangat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seluruh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civitas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akademika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Untad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IAIN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betapa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pentingnya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peran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dunia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kampus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mempercepat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Indonesia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berbagai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bidang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A37CCE">
        <w:rPr>
          <w:rFonts w:ascii="Times New Roman" w:eastAsia="Times New Roman" w:hAnsi="Times New Roman"/>
          <w:sz w:val="20"/>
          <w:szCs w:val="20"/>
        </w:rPr>
        <w:t xml:space="preserve">Harry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mendorong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semakin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orang-orang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pintar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jujur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Indonesia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sumber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manusianya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digenjot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cara</w:t>
      </w:r>
      <w:proofErr w:type="spellEnd"/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kesempatan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seluas-luasnya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Indonesia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luar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setidaknya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Indonesia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menyekolahkan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100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ribu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pascasarjana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doktor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luar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, kata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, LPDP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membiayai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sekitar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5.000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setiap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tahunnya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berbagai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perguruan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tinggi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dunia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 xml:space="preserve">Harry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berkisah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kuliah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Amerika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Serikat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selama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sembilan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cukup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menderita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minimnya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1980-an.</w:t>
      </w:r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ekonomi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ketika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terbilang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mapan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Indonesia,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setelah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luar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justru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masuk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ketegori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miskin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Pada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bersamaan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istrinya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melahirkan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anak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pertamanya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membayar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persalinan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sakit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biayanya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mencapai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Rp200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Amerika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Serikat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kemudian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bantuan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mengantongi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keterangan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mahasiswa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Amerika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boleh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membiarkan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warganya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meninggal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melahirkan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Apakah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kita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," kata Harry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disambut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gemuruh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tepuk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tangan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Mantan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Ketua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Badan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DPR RI 1999-2000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ingin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agar Indonesia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melayani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melindungi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miskin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beasiswa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kepada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putera-puteri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Indonesia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luar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negeri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A37CCE">
        <w:rPr>
          <w:rFonts w:ascii="Times New Roman" w:eastAsia="Times New Roman" w:hAnsi="Times New Roman"/>
          <w:sz w:val="20"/>
          <w:szCs w:val="20"/>
        </w:rPr>
        <w:t>Itulah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sebabnya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kata Harry, BPK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hadir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memeriksa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kekayaan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pengelolaannya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dipastikan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keuangan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negara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dikelola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transparan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akuntabel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kepentingan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kemakmuran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rakyat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566E2D" w:rsidRPr="00344768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r w:rsidRPr="00A37CCE">
        <w:rPr>
          <w:rFonts w:ascii="Times New Roman" w:eastAsia="Times New Roman" w:hAnsi="Times New Roman"/>
          <w:sz w:val="20"/>
          <w:szCs w:val="20"/>
        </w:rPr>
        <w:t xml:space="preserve">Editor: Rolex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Malaha</w:t>
      </w:r>
      <w:proofErr w:type="spellEnd"/>
    </w:p>
    <w:sectPr w:rsidR="00566E2D" w:rsidRPr="00344768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A37CCE"/>
    <w:rsid w:val="00AA6E83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2016-04-12T02:46:00Z</dcterms:created>
  <dcterms:modified xsi:type="dcterms:W3CDTF">2016-04-12T02:46:00Z</dcterms:modified>
</cp:coreProperties>
</file>