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CB627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26CEF65" wp14:editId="282899B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E372FF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FE0FB5F" wp14:editId="05185E9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E42C4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A2F26F" wp14:editId="513B771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-127000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42C43" w:rsidRDefault="00E42C43" w:rsidP="00E42C43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E42C43">
        <w:rPr>
          <w:b/>
          <w:noProof/>
          <w:sz w:val="28"/>
          <w:szCs w:val="28"/>
        </w:rPr>
        <w:t>Disdik Morowali Tampik Terlibat Penyimpangan Dana Tunjangan Guru Terpencil</w:t>
      </w:r>
    </w:p>
    <w:bookmarkEnd w:id="0"/>
    <w:p w:rsidR="00E42C43" w:rsidRDefault="00E42C43" w:rsidP="00E42C43">
      <w:pPr>
        <w:spacing w:after="0" w:afterAutospacing="0"/>
        <w:jc w:val="center"/>
        <w:rPr>
          <w:b/>
          <w:noProof/>
          <w:sz w:val="28"/>
          <w:szCs w:val="28"/>
        </w:rPr>
      </w:pPr>
    </w:p>
    <w:p w:rsidR="00E42C43" w:rsidRPr="00E42C43" w:rsidRDefault="00E42C43" w:rsidP="00E42C4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C43">
        <w:rPr>
          <w:rFonts w:ascii="Times New Roman" w:hAnsi="Times New Roman"/>
          <w:sz w:val="24"/>
          <w:szCs w:val="24"/>
        </w:rPr>
        <w:t>Bungku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E42C43">
        <w:rPr>
          <w:rFonts w:ascii="Times New Roman" w:hAnsi="Times New Roman"/>
          <w:sz w:val="24"/>
          <w:szCs w:val="24"/>
        </w:rPr>
        <w:t>Dugaan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penyelewengan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2C43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tunjangan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42C43">
        <w:rPr>
          <w:rFonts w:ascii="Times New Roman" w:hAnsi="Times New Roman"/>
          <w:sz w:val="24"/>
          <w:szCs w:val="24"/>
        </w:rPr>
        <w:t>daerah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terpencil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2C43">
        <w:rPr>
          <w:rFonts w:ascii="Times New Roman" w:hAnsi="Times New Roman"/>
          <w:sz w:val="24"/>
          <w:szCs w:val="24"/>
        </w:rPr>
        <w:t>bernilai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miliaran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rupiah di </w:t>
      </w:r>
      <w:proofErr w:type="spellStart"/>
      <w:r w:rsidRPr="00E42C43">
        <w:rPr>
          <w:rFonts w:ascii="Times New Roman" w:hAnsi="Times New Roman"/>
          <w:sz w:val="24"/>
          <w:szCs w:val="24"/>
        </w:rPr>
        <w:t>Dinas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Pendidikan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Kabupaten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Morowali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tidak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dapat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dituduhkan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kepada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pihak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Disdik</w:t>
      </w:r>
      <w:proofErr w:type="spellEnd"/>
      <w:r w:rsidRPr="00E42C43">
        <w:rPr>
          <w:rFonts w:ascii="Times New Roman" w:hAnsi="Times New Roman"/>
          <w:sz w:val="24"/>
          <w:szCs w:val="24"/>
        </w:rPr>
        <w:t>.</w:t>
      </w:r>
    </w:p>
    <w:p w:rsidR="00E42C43" w:rsidRPr="00E42C43" w:rsidRDefault="00E42C43" w:rsidP="00E42C4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42C43" w:rsidRPr="00E42C43" w:rsidRDefault="00E42C43" w:rsidP="00E42C4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E42C43">
        <w:rPr>
          <w:rFonts w:ascii="Times New Roman" w:hAnsi="Times New Roman"/>
          <w:sz w:val="24"/>
          <w:szCs w:val="24"/>
        </w:rPr>
        <w:t>‘’</w:t>
      </w:r>
      <w:proofErr w:type="spellStart"/>
      <w:r w:rsidRPr="00E42C43">
        <w:rPr>
          <w:rFonts w:ascii="Times New Roman" w:hAnsi="Times New Roman"/>
          <w:sz w:val="24"/>
          <w:szCs w:val="24"/>
        </w:rPr>
        <w:t>Pihak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Disdik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Morowali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tidak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ada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keterlibatan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dalam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2C43">
        <w:rPr>
          <w:rFonts w:ascii="Times New Roman" w:hAnsi="Times New Roman"/>
          <w:sz w:val="24"/>
          <w:szCs w:val="24"/>
        </w:rPr>
        <w:t>pembayaran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tunjangan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C43">
        <w:rPr>
          <w:rFonts w:ascii="Times New Roman" w:hAnsi="Times New Roman"/>
          <w:sz w:val="24"/>
          <w:szCs w:val="24"/>
        </w:rPr>
        <w:t>sehingga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tak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mungkin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kita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dapat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melakukan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penyimpangan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C43">
        <w:rPr>
          <w:rFonts w:ascii="Times New Roman" w:hAnsi="Times New Roman"/>
          <w:sz w:val="24"/>
          <w:szCs w:val="24"/>
        </w:rPr>
        <w:t>sebab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tugas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Disdik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hanya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mengirim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42C43">
        <w:rPr>
          <w:rFonts w:ascii="Times New Roman" w:hAnsi="Times New Roman"/>
          <w:sz w:val="24"/>
          <w:szCs w:val="24"/>
        </w:rPr>
        <w:t>Dapodik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Pr="00E42C43">
        <w:rPr>
          <w:rFonts w:ascii="Times New Roman" w:hAnsi="Times New Roman"/>
          <w:sz w:val="24"/>
          <w:szCs w:val="24"/>
        </w:rPr>
        <w:t>sementara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dananya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langsung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ditransfer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pihak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Kementerian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Pendidikan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rekening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masing-masing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guru,’’ </w:t>
      </w:r>
      <w:proofErr w:type="spellStart"/>
      <w:r w:rsidRPr="00E42C43">
        <w:rPr>
          <w:rFonts w:ascii="Times New Roman" w:hAnsi="Times New Roman"/>
          <w:sz w:val="24"/>
          <w:szCs w:val="24"/>
        </w:rPr>
        <w:t>terang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Kabid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Peningkatan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Mutu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Pendidikan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Tenaga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Pendidikan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(PMPTP), </w:t>
      </w:r>
      <w:proofErr w:type="spellStart"/>
      <w:r w:rsidRPr="00E42C43">
        <w:rPr>
          <w:rFonts w:ascii="Times New Roman" w:hAnsi="Times New Roman"/>
          <w:sz w:val="24"/>
          <w:szCs w:val="24"/>
        </w:rPr>
        <w:t>Nur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Alam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kepada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Metrosulawesi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E42C43">
        <w:rPr>
          <w:rFonts w:ascii="Times New Roman" w:hAnsi="Times New Roman"/>
          <w:sz w:val="24"/>
          <w:szCs w:val="24"/>
        </w:rPr>
        <w:t>ruang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kerjanya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C43">
        <w:rPr>
          <w:rFonts w:ascii="Times New Roman" w:hAnsi="Times New Roman"/>
          <w:sz w:val="24"/>
          <w:szCs w:val="24"/>
        </w:rPr>
        <w:t>Senin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(25/4/2016).</w:t>
      </w:r>
    </w:p>
    <w:p w:rsidR="00E42C43" w:rsidRPr="00E42C43" w:rsidRDefault="00E42C43" w:rsidP="00E42C4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E42C43" w:rsidRDefault="00E42C43" w:rsidP="00E42C4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2C43">
        <w:rPr>
          <w:rFonts w:ascii="Times New Roman" w:hAnsi="Times New Roman"/>
          <w:sz w:val="24"/>
          <w:szCs w:val="24"/>
        </w:rPr>
        <w:t>Menurut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Nur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Alam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C43">
        <w:rPr>
          <w:rFonts w:ascii="Times New Roman" w:hAnsi="Times New Roman"/>
          <w:sz w:val="24"/>
          <w:szCs w:val="24"/>
        </w:rPr>
        <w:t>pihaknya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juga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telah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memberikan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keterangan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Irjen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Kementerian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Pendidikan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42C43">
        <w:rPr>
          <w:rFonts w:ascii="Times New Roman" w:hAnsi="Times New Roman"/>
          <w:sz w:val="24"/>
          <w:szCs w:val="24"/>
        </w:rPr>
        <w:t>Pusat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C43">
        <w:rPr>
          <w:rFonts w:ascii="Times New Roman" w:hAnsi="Times New Roman"/>
          <w:sz w:val="24"/>
          <w:szCs w:val="24"/>
        </w:rPr>
        <w:t>serta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menjelaskan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semua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masalah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tersebut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Kepala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Dinas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Pendidikan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Morowali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sebagai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C43">
        <w:rPr>
          <w:rFonts w:ascii="Times New Roman" w:hAnsi="Times New Roman"/>
          <w:sz w:val="24"/>
          <w:szCs w:val="24"/>
        </w:rPr>
        <w:t>atasan</w:t>
      </w:r>
      <w:proofErr w:type="spellEnd"/>
      <w:r w:rsidRPr="00E42C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42C43">
        <w:rPr>
          <w:rFonts w:ascii="Times New Roman" w:hAnsi="Times New Roman"/>
          <w:sz w:val="24"/>
          <w:szCs w:val="24"/>
        </w:rPr>
        <w:t>Kabupaten</w:t>
      </w:r>
      <w:proofErr w:type="spellEnd"/>
      <w:r w:rsidRPr="00E42C43">
        <w:rPr>
          <w:rFonts w:ascii="Times New Roman" w:hAnsi="Times New Roman"/>
          <w:sz w:val="24"/>
          <w:szCs w:val="24"/>
        </w:rPr>
        <w:t>.</w:t>
      </w:r>
      <w:proofErr w:type="gramEnd"/>
    </w:p>
    <w:sectPr w:rsidR="001A3B53" w:rsidRPr="00E42C43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258C1"/>
    <w:rsid w:val="00852B10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438B6"/>
    <w:rsid w:val="00A55203"/>
    <w:rsid w:val="00A6249C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2016-06-09T05:31:00Z</dcterms:created>
  <dcterms:modified xsi:type="dcterms:W3CDTF">2016-06-09T05:31:00Z</dcterms:modified>
</cp:coreProperties>
</file>