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D7BABA1" wp14:editId="5C740266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C5194B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91440D3" wp14:editId="6907A04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5194B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AB532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3E9C7E6" wp14:editId="4AA6B68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59690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AB532B" w:rsidRDefault="00AB532B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 w:rsidRPr="00AB532B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DECE8FF" wp14:editId="24B34B84">
            <wp:simplePos x="0" y="0"/>
            <wp:positionH relativeFrom="column">
              <wp:posOffset>342265</wp:posOffset>
            </wp:positionH>
            <wp:positionV relativeFrom="paragraph">
              <wp:posOffset>1542415</wp:posOffset>
            </wp:positionV>
            <wp:extent cx="5943600" cy="3990975"/>
            <wp:effectExtent l="4762" t="0" r="4763" b="476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32B">
        <w:rPr>
          <w:b/>
          <w:noProof/>
          <w:sz w:val="36"/>
          <w:szCs w:val="36"/>
        </w:rPr>
        <w:t>Diduga Ada Monopoli Proyek di PU Balut</w:t>
      </w:r>
      <w:bookmarkEnd w:id="0"/>
    </w:p>
    <w:sectPr w:rsidR="0050364D" w:rsidRPr="00AB532B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2016-07-18T05:07:00Z</dcterms:created>
  <dcterms:modified xsi:type="dcterms:W3CDTF">2016-07-18T05:07:00Z</dcterms:modified>
</cp:coreProperties>
</file>