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1F494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2154FFA" wp14:editId="76AA08F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67945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F494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E34412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000971F" wp14:editId="61B265B7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-116205</wp:posOffset>
                  </wp:positionV>
                  <wp:extent cx="3657600" cy="5349875"/>
                  <wp:effectExtent l="0" t="7938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657600" cy="534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E34412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1E9B38A" wp14:editId="5D99A7C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-64135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893E23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t xml:space="preserve"> </w:t>
      </w:r>
      <w:bookmarkStart w:id="0" w:name="_GoBack"/>
      <w:r w:rsidR="00E34412">
        <w:rPr>
          <w:b/>
          <w:noProof/>
          <w:sz w:val="36"/>
          <w:szCs w:val="36"/>
        </w:rPr>
        <w:t>Banyak Titik di Jalur Poso-Tentena Rusak</w:t>
      </w:r>
      <w:r w:rsidR="004E346D" w:rsidRPr="004E346D">
        <w:rPr>
          <w:noProof/>
        </w:rPr>
        <w:t xml:space="preserve"> 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2016-07-18T06:31:00Z</dcterms:created>
  <dcterms:modified xsi:type="dcterms:W3CDTF">2016-07-18T06:31:00Z</dcterms:modified>
</cp:coreProperties>
</file>