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E692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416BED" wp14:editId="70D622A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-31115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7720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2D7459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63146055" wp14:editId="1FC076C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-97790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2D7459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8897F1" wp14:editId="3839DF21">
            <wp:simplePos x="0" y="0"/>
            <wp:positionH relativeFrom="column">
              <wp:posOffset>1676400</wp:posOffset>
            </wp:positionH>
            <wp:positionV relativeFrom="paragraph">
              <wp:posOffset>467995</wp:posOffset>
            </wp:positionV>
            <wp:extent cx="3590925" cy="4229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909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Disparekraf Palu Gelontorkan Rp 1,2 M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2016-07-29T07:57:00Z</dcterms:created>
  <dcterms:modified xsi:type="dcterms:W3CDTF">2016-07-29T07:57:00Z</dcterms:modified>
</cp:coreProperties>
</file>