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75" w:rsidRPr="00744ED5" w:rsidRDefault="00F21975" w:rsidP="00F21975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EB5C525" wp14:editId="0E58E533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21975" w:rsidRDefault="00F21975" w:rsidP="00F21975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21975" w:rsidRPr="00744ED5" w:rsidRDefault="00F21975" w:rsidP="00F2197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21975" w:rsidRPr="00076A96" w:rsidTr="00F2197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26"/>
      </w:tblGrid>
      <w:tr w:rsidR="00F21975" w:rsidRPr="003258EE" w:rsidTr="00F21975">
        <w:trPr>
          <w:trHeight w:val="345"/>
        </w:trPr>
        <w:tc>
          <w:tcPr>
            <w:tcW w:w="5000" w:type="pct"/>
            <w:vAlign w:val="center"/>
          </w:tcPr>
          <w:p w:rsidR="00F21975" w:rsidRPr="003258EE" w:rsidRDefault="00F21975" w:rsidP="00F2197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21975" w:rsidRPr="003258EE" w:rsidTr="00F21975">
        <w:trPr>
          <w:trHeight w:val="345"/>
        </w:trPr>
        <w:tc>
          <w:tcPr>
            <w:tcW w:w="5000" w:type="pct"/>
            <w:vAlign w:val="center"/>
          </w:tcPr>
          <w:p w:rsidR="00F21975" w:rsidRPr="00283BBB" w:rsidRDefault="00F35A29" w:rsidP="00F2197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F21975" w:rsidRPr="003258EE" w:rsidRDefault="00F21975" w:rsidP="00F2197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5F3D76B" wp14:editId="069C0F19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21975" w:rsidRPr="003258EE" w:rsidTr="00F2197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21975" w:rsidRPr="003258EE" w:rsidRDefault="00F21975" w:rsidP="00F2197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70BF89B" wp14:editId="214D433A">
            <wp:simplePos x="0" y="0"/>
            <wp:positionH relativeFrom="column">
              <wp:posOffset>-4445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21975" w:rsidRPr="003258EE" w:rsidTr="00F2197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21975" w:rsidRPr="003258EE" w:rsidTr="00F2197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21975" w:rsidRPr="003258EE" w:rsidRDefault="00F21975" w:rsidP="00F2197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21975" w:rsidRPr="003258EE" w:rsidRDefault="00F21975" w:rsidP="00F2197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21975" w:rsidRPr="003258EE" w:rsidTr="0006501B">
        <w:trPr>
          <w:trHeight w:val="6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35A29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603E90E" wp14:editId="6F10A92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-88900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2197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21975" w:rsidRPr="003258EE" w:rsidRDefault="00F21975" w:rsidP="00F2197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21975" w:rsidRPr="00F35A29" w:rsidRDefault="00F21975" w:rsidP="00F35A29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</w:pPr>
      <w:proofErr w:type="spellStart"/>
      <w:r w:rsidRPr="00F35A29"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>Anggaran</w:t>
      </w:r>
      <w:proofErr w:type="spellEnd"/>
      <w:r w:rsidRPr="00F35A29"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 xml:space="preserve"> FPPN Rp4</w:t>
      </w:r>
      <w:proofErr w:type="gramStart"/>
      <w:r w:rsidRPr="00F35A29"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>,4</w:t>
      </w:r>
      <w:proofErr w:type="gramEnd"/>
      <w:r w:rsidRPr="00F35A29"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 xml:space="preserve"> </w:t>
      </w:r>
      <w:proofErr w:type="spellStart"/>
      <w:r w:rsidRPr="00F35A29"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>Miliar</w:t>
      </w:r>
      <w:proofErr w:type="spellEnd"/>
    </w:p>
    <w:p w:rsidR="00F21975" w:rsidRPr="00F35A29" w:rsidRDefault="00F21975" w:rsidP="00F21975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0"/>
          <w:szCs w:val="20"/>
        </w:rPr>
      </w:pPr>
      <w:proofErr w:type="gramStart"/>
      <w:r w:rsidRPr="00F35A29">
        <w:rPr>
          <w:rFonts w:ascii="inherit" w:eastAsia="Times New Roman" w:hAnsi="inherit" w:cs="Helvetica"/>
          <w:i/>
          <w:iCs/>
          <w:color w:val="898787"/>
          <w:sz w:val="20"/>
          <w:szCs w:val="20"/>
          <w:bdr w:val="none" w:sz="0" w:space="0" w:color="auto" w:frame="1"/>
        </w:rPr>
        <w:t>by</w:t>
      </w:r>
      <w:proofErr w:type="gramEnd"/>
      <w:r w:rsidRPr="00F35A29">
        <w:rPr>
          <w:rFonts w:ascii="inherit" w:eastAsia="Times New Roman" w:hAnsi="inherit" w:cs="Helvetica"/>
          <w:color w:val="898787"/>
          <w:sz w:val="20"/>
          <w:szCs w:val="20"/>
        </w:rPr>
        <w:t> </w:t>
      </w:r>
      <w:proofErr w:type="spellStart"/>
      <w:r w:rsidRPr="00F35A29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begin"/>
      </w:r>
      <w:r w:rsidRPr="00F35A29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instrText xml:space="preserve"> HYPERLINK "http://www.metrosulawesi.com/profile/henny-arman" </w:instrText>
      </w:r>
      <w:r w:rsidRPr="00F35A29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separate"/>
      </w:r>
      <w:r w:rsidRPr="00F35A29">
        <w:rPr>
          <w:rFonts w:ascii="inherit" w:eastAsia="Times New Roman" w:hAnsi="inherit" w:cs="Helvetica"/>
          <w:color w:val="0053A1"/>
          <w:sz w:val="20"/>
          <w:szCs w:val="20"/>
          <w:bdr w:val="none" w:sz="0" w:space="0" w:color="auto" w:frame="1"/>
        </w:rPr>
        <w:t>Henny</w:t>
      </w:r>
      <w:proofErr w:type="spellEnd"/>
      <w:r w:rsidRPr="00F35A29">
        <w:rPr>
          <w:rFonts w:ascii="inherit" w:eastAsia="Times New Roman" w:hAnsi="inherit" w:cs="Helvetica"/>
          <w:color w:val="0053A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0053A1"/>
          <w:sz w:val="20"/>
          <w:szCs w:val="20"/>
          <w:bdr w:val="none" w:sz="0" w:space="0" w:color="auto" w:frame="1"/>
        </w:rPr>
        <w:t>Arman</w:t>
      </w:r>
      <w:proofErr w:type="spellEnd"/>
      <w:r w:rsidRPr="00F35A29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end"/>
      </w:r>
    </w:p>
    <w:p w:rsidR="00F21975" w:rsidRPr="00F35A29" w:rsidRDefault="00F21975" w:rsidP="00F35A29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Peme</w:t>
      </w:r>
      <w:bookmarkStart w:id="0" w:name="_GoBack"/>
      <w:bookmarkEnd w:id="0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rintah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Kota (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siapkan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besar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menggelar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event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internasional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Festival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Pesona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Nomoni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(FPPN) September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mendatang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sebesar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Rp4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,4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miliar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diambil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Aanggaran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Belanja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Daerah (APBD) Kota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kurang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lebih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sebesar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Rp2,5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miliar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bantuan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Kementerian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Pariwisata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sebesar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Rp900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sisanya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bersumber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lain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seperti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perbankan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media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promosi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lainnya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Penganggaran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Festival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Pesona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Nomoni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kami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bicarakan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disahuti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pimpinan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dewan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Nah,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sekarang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kita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menunggu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sumbangan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swasta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sifatnya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terikat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,” kata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konferensi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pers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usai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Gathering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persiapan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Festival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Pesona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Nomoni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salah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Caffe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Kota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Sabtu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, 30 Mei 2016.</w:t>
      </w:r>
      <w:proofErr w:type="gramEnd"/>
      <w:r w:rsid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menjelaskan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telah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menawarkan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kerja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sama</w:t>
      </w:r>
      <w:proofErr w:type="spellEnd"/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swasta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mensukseskan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FPPN. 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Kita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berharap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tawaran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terakomodir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baik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Sekarang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kita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menunggu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realisasinya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kita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tahu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apakah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nanti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bantuannya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berbentuk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barang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uang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tunai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Kita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lihat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nanti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hasilnya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seperti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apa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Kita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berharap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agar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swasta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berinvestasi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Kota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membantu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memberikan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kontribusi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atas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penyelenggaraan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tambah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  <w:t xml:space="preserve">Di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tempat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sama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Wakil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Walikota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Sigit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Purnomo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Said,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pelaksanaan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FPPN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nanti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dihadiri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Duta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Besar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(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Dubes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luar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negeri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. Dari 50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Dubes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diundang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dubes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menyatakan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hadir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Hunggaria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Cina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Swedia</w:t>
      </w:r>
      <w:proofErr w:type="spellEnd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  <w:t xml:space="preserve">“Kita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menunggu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konfirmasi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Dubes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lain.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Insya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Allah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Menteri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Pariwisata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hadir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sekaligus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membuka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langsung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Festival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Pesona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Nomoni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2016,”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ujar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Pasha </w:t>
      </w:r>
      <w:proofErr w:type="spellStart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sapaan</w:t>
      </w:r>
      <w:proofErr w:type="spellEnd"/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akrab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Sigit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Purnomo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persiapan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FPPN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mencapai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80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persen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Property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digunakan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hingga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peserta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dipastikan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semuanya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fix. </w:t>
      </w:r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Akan </w:t>
      </w:r>
      <w:proofErr w:type="spellStart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Dicatat</w:t>
      </w:r>
      <w:proofErr w:type="spellEnd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dalam</w:t>
      </w:r>
      <w:proofErr w:type="spellEnd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Rekor</w:t>
      </w:r>
      <w:proofErr w:type="spellEnd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MURI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Metrosulawesi.com –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Rencananya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Festival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Pesona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Nomoni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(FPPN) </w:t>
      </w:r>
      <w:proofErr w:type="spellStart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dicatatkan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rekor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MURI Indonesia. 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Hal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diungkapkan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Walikota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Sabtu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30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Juli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2016.</w:t>
      </w:r>
      <w:proofErr w:type="gramEnd"/>
      <w:r w:rsid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penuturan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dicacatkan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rekor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MURI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pelaksanaan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FPPN,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sepanjang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7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,2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kilo meter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pantai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teluk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dipenuhi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Sulo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obor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sebanyak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520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obor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gimba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beduk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gendang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sebanyak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520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buah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ditabuh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1.420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penabuh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Selai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gimba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obor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di ring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ditempatkan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sebanyak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520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pemain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lalove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ditiup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serentak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pembukaan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FPPN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Memainkan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lalove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menabuh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gimba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dicatatkan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rekor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MURI Indonesia. </w:t>
      </w:r>
      <w:proofErr w:type="spellStart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Sebagai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pemain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terbanyak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ring 1,” kata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di ring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nantinya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sepuluh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penampilan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ritual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adat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Kaili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terbagi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lima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titik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berlangsung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selama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24 jam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sehari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semalam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ring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ritual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adat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Kaili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tambah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Hidayat.Sedangkan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panggung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budaya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Nusantara,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berada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ring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tiga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Ring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merupakan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kumpulan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paguyuban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Sulawesi Tengah.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Rencananya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diikuti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paguyuban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Jawa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Bali, Sulawesi Selatan,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Sulawsi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Utara,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Gorontalo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Tionghoa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Sulawesi Tengah,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serta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panggung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religi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Dan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trasportasi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berada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ring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empat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Menurut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panitia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menyediakan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satu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alat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transportasi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Dokar</w:t>
      </w:r>
      <w:proofErr w:type="spellEnd"/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kendaraan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selain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dokar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melintas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di areal FPPN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sepanjang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7</w:t>
      </w:r>
      <w:proofErr w:type="gram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,2</w:t>
      </w:r>
      <w:proofErr w:type="gram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kilo meter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tutup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F35A29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F35A29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Udin</w:t>
      </w:r>
      <w:proofErr w:type="spellEnd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5A29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Salim</w:t>
      </w:r>
      <w:proofErr w:type="spellEnd"/>
    </w:p>
    <w:p w:rsidR="0057448A" w:rsidRPr="00F35A29" w:rsidRDefault="0057448A" w:rsidP="00F35A29">
      <w:pPr>
        <w:spacing w:after="0" w:afterAutospacing="0"/>
        <w:jc w:val="both"/>
      </w:pPr>
    </w:p>
    <w:sectPr w:rsidR="0057448A" w:rsidRPr="00F35A29" w:rsidSect="00F35A2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75"/>
    <w:rsid w:val="0006501B"/>
    <w:rsid w:val="00190527"/>
    <w:rsid w:val="0057448A"/>
    <w:rsid w:val="00F21975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75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1975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97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1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197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975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97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21975"/>
  </w:style>
  <w:style w:type="character" w:customStyle="1" w:styleId="form-required">
    <w:name w:val="form-required"/>
    <w:basedOn w:val="DefaultParagraphFont"/>
    <w:rsid w:val="00F2197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975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97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1975"/>
    <w:rPr>
      <w:color w:val="0000FF"/>
      <w:u w:val="single"/>
    </w:rPr>
  </w:style>
  <w:style w:type="character" w:customStyle="1" w:styleId="views-label">
    <w:name w:val="views-label"/>
    <w:basedOn w:val="DefaultParagraphFont"/>
    <w:rsid w:val="00F21975"/>
  </w:style>
  <w:style w:type="character" w:customStyle="1" w:styleId="field-content">
    <w:name w:val="field-content"/>
    <w:basedOn w:val="DefaultParagraphFont"/>
    <w:rsid w:val="00F21975"/>
  </w:style>
  <w:style w:type="character" w:styleId="Strong">
    <w:name w:val="Strong"/>
    <w:basedOn w:val="DefaultParagraphFont"/>
    <w:uiPriority w:val="22"/>
    <w:qFormat/>
    <w:rsid w:val="00F219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75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1975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97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1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197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975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97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21975"/>
  </w:style>
  <w:style w:type="character" w:customStyle="1" w:styleId="form-required">
    <w:name w:val="form-required"/>
    <w:basedOn w:val="DefaultParagraphFont"/>
    <w:rsid w:val="00F2197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975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97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1975"/>
    <w:rPr>
      <w:color w:val="0000FF"/>
      <w:u w:val="single"/>
    </w:rPr>
  </w:style>
  <w:style w:type="character" w:customStyle="1" w:styleId="views-label">
    <w:name w:val="views-label"/>
    <w:basedOn w:val="DefaultParagraphFont"/>
    <w:rsid w:val="00F21975"/>
  </w:style>
  <w:style w:type="character" w:customStyle="1" w:styleId="field-content">
    <w:name w:val="field-content"/>
    <w:basedOn w:val="DefaultParagraphFont"/>
    <w:rsid w:val="00F21975"/>
  </w:style>
  <w:style w:type="character" w:styleId="Strong">
    <w:name w:val="Strong"/>
    <w:basedOn w:val="DefaultParagraphFont"/>
    <w:uiPriority w:val="22"/>
    <w:qFormat/>
    <w:rsid w:val="00F219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40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9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59412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831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4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9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360329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8172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867813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2016-08-15T09:33:00Z</dcterms:created>
  <dcterms:modified xsi:type="dcterms:W3CDTF">2016-08-16T00:44:00Z</dcterms:modified>
</cp:coreProperties>
</file>