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08" w:rsidRPr="00744ED5" w:rsidRDefault="00ED0F08" w:rsidP="00ED0F08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F97AD4C" wp14:editId="78E027D4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3" name="Picture 3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ED0F08" w:rsidRDefault="00ED0F08" w:rsidP="00ED0F08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ED0F08" w:rsidRPr="00744ED5" w:rsidRDefault="00ED0F08" w:rsidP="00ED0F0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ED0F08" w:rsidRPr="00076A96" w:rsidTr="00ED0F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90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ED0F08" w:rsidRPr="003258EE" w:rsidTr="00ED0F08">
        <w:trPr>
          <w:trHeight w:val="345"/>
        </w:trPr>
        <w:tc>
          <w:tcPr>
            <w:tcW w:w="5000" w:type="pct"/>
            <w:vAlign w:val="center"/>
          </w:tcPr>
          <w:p w:rsidR="00ED0F08" w:rsidRPr="003258EE" w:rsidRDefault="00ED0F08" w:rsidP="00ED0F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ED0F08" w:rsidRPr="003258EE" w:rsidTr="00ED0F08">
        <w:trPr>
          <w:trHeight w:val="345"/>
        </w:trPr>
        <w:tc>
          <w:tcPr>
            <w:tcW w:w="5000" w:type="pct"/>
            <w:vAlign w:val="center"/>
          </w:tcPr>
          <w:p w:rsidR="00ED0F08" w:rsidRPr="00283BBB" w:rsidRDefault="00261654" w:rsidP="00ED0F0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Satu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="00ED0F0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ED0F08" w:rsidRPr="003258EE" w:rsidRDefault="00261654" w:rsidP="00ED0F0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509465C" wp14:editId="4FDCE25B">
            <wp:simplePos x="0" y="0"/>
            <wp:positionH relativeFrom="column">
              <wp:posOffset>1970405</wp:posOffset>
            </wp:positionH>
            <wp:positionV relativeFrom="paragraph">
              <wp:posOffset>185420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ED0F08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ED0F0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ED0F08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ED0F08" w:rsidRPr="003258EE">
        <w:rPr>
          <w:rFonts w:ascii="Times New Roman" w:hAnsi="Times New Roman"/>
          <w:sz w:val="16"/>
          <w:szCs w:val="16"/>
        </w:rPr>
        <w:tab/>
      </w:r>
      <w:r w:rsidR="00ED0F08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ED0F08" w:rsidRPr="003258EE">
        <w:rPr>
          <w:rFonts w:ascii="Times New Roman" w:hAnsi="Times New Roman"/>
          <w:b/>
          <w:sz w:val="16"/>
          <w:szCs w:val="16"/>
        </w:rPr>
        <w:tab/>
      </w:r>
      <w:r w:rsidR="00ED0F0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ED0F08" w:rsidRPr="003258EE" w:rsidTr="00ED0F08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ED0F08" w:rsidRPr="003258EE" w:rsidRDefault="00ED0F08" w:rsidP="00ED0F0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01733FC" wp14:editId="1531FE7A">
            <wp:simplePos x="0" y="0"/>
            <wp:positionH relativeFrom="column">
              <wp:posOffset>14605</wp:posOffset>
            </wp:positionH>
            <wp:positionV relativeFrom="paragraph">
              <wp:posOffset>107950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D0F08" w:rsidRPr="003258EE" w:rsidTr="00ED0F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ED0F08" w:rsidRPr="003258EE" w:rsidRDefault="00ED0F08" w:rsidP="00ED0F08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D0F08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D0F08" w:rsidRPr="003258EE" w:rsidTr="00ED0F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D0F08" w:rsidRPr="003258EE" w:rsidRDefault="00ED0F08" w:rsidP="00ED0F08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ED0F08" w:rsidRPr="003258EE" w:rsidRDefault="00ED0F08" w:rsidP="00ED0F0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ED0F08" w:rsidRPr="003258EE" w:rsidRDefault="00ED0F08" w:rsidP="00ED0F0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D0F08" w:rsidRPr="003258EE" w:rsidTr="00ED0F0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D0F08" w:rsidRPr="003258EE" w:rsidRDefault="00ED0F08" w:rsidP="00ED0F0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D0F08" w:rsidRPr="003258EE" w:rsidRDefault="00ED0F08" w:rsidP="00ED0F0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D0F08" w:rsidRPr="003258EE" w:rsidRDefault="00ED0F08" w:rsidP="00ED0F0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D0F08" w:rsidRPr="003258EE" w:rsidRDefault="00ED0F08" w:rsidP="00ED0F0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D0F08" w:rsidRPr="003258EE" w:rsidRDefault="00ED0F08" w:rsidP="00ED0F0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D0F08" w:rsidRPr="003258EE" w:rsidRDefault="00ED0F08" w:rsidP="00ED0F0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D0F08" w:rsidRPr="003258EE" w:rsidRDefault="00ED0F08" w:rsidP="00ED0F0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D0F08" w:rsidRPr="003258EE" w:rsidRDefault="00ED0F08" w:rsidP="00ED0F0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D0F08" w:rsidRPr="003258EE" w:rsidRDefault="00ED0F08" w:rsidP="00ED0F0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D0F08" w:rsidRPr="003258EE" w:rsidRDefault="00ED0F08" w:rsidP="00ED0F0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D0F08" w:rsidRPr="003258EE" w:rsidRDefault="00261654" w:rsidP="00ED0F0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9814718" wp14:editId="6F916B0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25400</wp:posOffset>
                  </wp:positionV>
                  <wp:extent cx="280035" cy="238760"/>
                  <wp:effectExtent l="0" t="0" r="5715" b="8890"/>
                  <wp:wrapNone/>
                  <wp:docPr id="6" name="Picture 6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D0F0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="00ED0F0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ED0F0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D0F08" w:rsidRPr="003258EE" w:rsidRDefault="00ED0F08" w:rsidP="00ED0F0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D0F08" w:rsidRPr="003258EE" w:rsidRDefault="00ED0F08" w:rsidP="00ED0F0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D0F08" w:rsidRPr="003258EE" w:rsidRDefault="00ED0F08" w:rsidP="00ED0F0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ED0F08" w:rsidRPr="00261654" w:rsidRDefault="00ED0F08" w:rsidP="00261654">
      <w:pPr>
        <w:shd w:val="clear" w:color="auto" w:fill="FFFFFF"/>
        <w:spacing w:before="300" w:after="300" w:afterAutospacing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proofErr w:type="spellStart"/>
      <w:r w:rsidRPr="00261654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Kasus</w:t>
      </w:r>
      <w:proofErr w:type="spellEnd"/>
      <w:r w:rsidRPr="00261654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 xml:space="preserve"> Dana KUBE </w:t>
      </w:r>
      <w:proofErr w:type="spellStart"/>
      <w:r w:rsidRPr="00261654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Kejari</w:t>
      </w:r>
      <w:proofErr w:type="spellEnd"/>
      <w:r w:rsidRPr="00261654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261654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Tunggu</w:t>
      </w:r>
      <w:proofErr w:type="spellEnd"/>
      <w:r w:rsidRPr="00261654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261654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Hasil</w:t>
      </w:r>
      <w:proofErr w:type="spellEnd"/>
      <w:r w:rsidRPr="00261654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 xml:space="preserve"> Audit BPKP</w:t>
      </w:r>
    </w:p>
    <w:p w:rsidR="00ED0F08" w:rsidRPr="00261654" w:rsidRDefault="00ED0F08" w:rsidP="00ED0F08">
      <w:pPr>
        <w:shd w:val="clear" w:color="auto" w:fill="FFFFFF"/>
        <w:spacing w:after="300" w:afterAutospacing="0"/>
        <w:textAlignment w:val="baseline"/>
        <w:rPr>
          <w:rFonts w:ascii="Arial" w:eastAsia="Times New Roman" w:hAnsi="Arial" w:cs="Arial"/>
          <w:sz w:val="17"/>
          <w:szCs w:val="17"/>
        </w:rPr>
      </w:pPr>
      <w:r w:rsidRPr="00261654">
        <w:rPr>
          <w:rFonts w:ascii="Arial" w:eastAsia="Times New Roman" w:hAnsi="Arial" w:cs="Arial"/>
          <w:sz w:val="17"/>
          <w:szCs w:val="17"/>
          <w:bdr w:val="none" w:sz="0" w:space="0" w:color="auto" w:frame="1"/>
        </w:rPr>
        <w:t> </w:t>
      </w:r>
      <w:proofErr w:type="spellStart"/>
      <w:r w:rsidRPr="00261654">
        <w:rPr>
          <w:rFonts w:ascii="Arial" w:eastAsia="Times New Roman" w:hAnsi="Arial" w:cs="Arial"/>
          <w:sz w:val="17"/>
          <w:szCs w:val="17"/>
          <w:bdr w:val="none" w:sz="0" w:space="0" w:color="auto" w:frame="1"/>
        </w:rPr>
        <w:fldChar w:fldCharType="begin"/>
      </w:r>
      <w:r w:rsidRPr="00261654">
        <w:rPr>
          <w:rFonts w:ascii="Arial" w:eastAsia="Times New Roman" w:hAnsi="Arial" w:cs="Arial"/>
          <w:sz w:val="17"/>
          <w:szCs w:val="17"/>
          <w:bdr w:val="none" w:sz="0" w:space="0" w:color="auto" w:frame="1"/>
        </w:rPr>
        <w:instrText xml:space="preserve"> HYPERLINK "http://satusulteng.com/author/yahya/" </w:instrText>
      </w:r>
      <w:r w:rsidRPr="00261654">
        <w:rPr>
          <w:rFonts w:ascii="Arial" w:eastAsia="Times New Roman" w:hAnsi="Arial" w:cs="Arial"/>
          <w:sz w:val="17"/>
          <w:szCs w:val="17"/>
          <w:bdr w:val="none" w:sz="0" w:space="0" w:color="auto" w:frame="1"/>
        </w:rPr>
        <w:fldChar w:fldCharType="separate"/>
      </w:r>
      <w:r w:rsidRPr="00261654">
        <w:rPr>
          <w:rFonts w:ascii="Arial" w:eastAsia="Times New Roman" w:hAnsi="Arial" w:cs="Arial"/>
          <w:sz w:val="17"/>
          <w:szCs w:val="17"/>
          <w:bdr w:val="none" w:sz="0" w:space="0" w:color="auto" w:frame="1"/>
        </w:rPr>
        <w:t>Yahya</w:t>
      </w:r>
      <w:proofErr w:type="spellEnd"/>
      <w:r w:rsidRPr="00261654">
        <w:rPr>
          <w:rFonts w:ascii="Arial" w:eastAsia="Times New Roman" w:hAnsi="Arial" w:cs="Arial"/>
          <w:sz w:val="17"/>
          <w:szCs w:val="17"/>
          <w:bdr w:val="none" w:sz="0" w:space="0" w:color="auto" w:frame="1"/>
        </w:rPr>
        <w:fldChar w:fldCharType="end"/>
      </w:r>
      <w:r w:rsidRPr="00261654">
        <w:rPr>
          <w:rFonts w:ascii="Arial" w:eastAsia="Times New Roman" w:hAnsi="Arial" w:cs="Arial"/>
          <w:sz w:val="17"/>
          <w:szCs w:val="17"/>
        </w:rPr>
        <w:t> </w:t>
      </w:r>
      <w:r w:rsidRPr="00261654">
        <w:rPr>
          <w:rFonts w:ascii="Arial" w:eastAsia="Times New Roman" w:hAnsi="Arial" w:cs="Arial"/>
          <w:sz w:val="17"/>
          <w:szCs w:val="17"/>
          <w:bdr w:val="none" w:sz="0" w:space="0" w:color="auto" w:frame="1"/>
        </w:rPr>
        <w:t> </w:t>
      </w:r>
    </w:p>
    <w:p w:rsidR="00ED0F08" w:rsidRPr="00261654" w:rsidRDefault="00ED0F08" w:rsidP="00261654">
      <w:pPr>
        <w:spacing w:after="225" w:afterAutospacing="0" w:line="293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261654">
        <w:rPr>
          <w:rFonts w:ascii="Arial" w:eastAsia="Times New Roman" w:hAnsi="Arial" w:cs="Arial"/>
          <w:sz w:val="20"/>
          <w:szCs w:val="20"/>
        </w:rPr>
        <w:t>Touna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, Satusulteng.com –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Kejaksaan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Negeri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Kejari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Ampana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Kabupaten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Tojo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Una-Una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Touna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),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dalam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menangani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kasus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261654">
        <w:rPr>
          <w:rFonts w:ascii="Arial" w:eastAsia="Times New Roman" w:hAnsi="Arial" w:cs="Arial"/>
          <w:sz w:val="20"/>
          <w:szCs w:val="20"/>
        </w:rPr>
        <w:t>dana</w:t>
      </w:r>
      <w:proofErr w:type="spellEnd"/>
      <w:proofErr w:type="gram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Kelompok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Usaha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Bersama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(KUBE),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tinggal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menunggu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hasil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perhitungan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kerugian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negara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audt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BPKP)</w:t>
      </w:r>
    </w:p>
    <w:p w:rsidR="00ED0F08" w:rsidRPr="00261654" w:rsidRDefault="00ED0F08" w:rsidP="00261654">
      <w:pPr>
        <w:spacing w:after="225" w:afterAutospacing="0" w:line="293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261654">
        <w:rPr>
          <w:rFonts w:ascii="Arial" w:eastAsia="Times New Roman" w:hAnsi="Arial" w:cs="Arial"/>
          <w:sz w:val="20"/>
          <w:szCs w:val="20"/>
        </w:rPr>
        <w:t xml:space="preserve">Hal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itu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disampaikan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oleh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Kepala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Kejaksaan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Ampana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Hadi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Sulanto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, SH, MH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kepada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Satusulteng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261654">
        <w:rPr>
          <w:rFonts w:ascii="Arial" w:eastAsia="Times New Roman" w:hAnsi="Arial" w:cs="Arial"/>
          <w:sz w:val="20"/>
          <w:szCs w:val="20"/>
        </w:rPr>
        <w:t>com</w:t>
      </w:r>
      <w:proofErr w:type="gram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dan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sejumlah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wartawan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Jumat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(22/07/2016) yang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didampingi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Kasie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Intel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dan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Kasie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Pidum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Kejari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Ampana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>.</w:t>
      </w:r>
    </w:p>
    <w:p w:rsidR="00ED0F08" w:rsidRPr="00261654" w:rsidRDefault="00ED0F08" w:rsidP="00261654">
      <w:pPr>
        <w:spacing w:after="225" w:afterAutospacing="0" w:line="293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261654">
        <w:rPr>
          <w:rFonts w:ascii="Arial" w:eastAsia="Times New Roman" w:hAnsi="Arial" w:cs="Arial"/>
          <w:sz w:val="20"/>
          <w:szCs w:val="20"/>
        </w:rPr>
        <w:t>Dia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mengungkapkan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bahwa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pihaknya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beberapa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waktu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lalu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telah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selesai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memeriksa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saksi-saksi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sebanyak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143 orang yang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merupakan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penerima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bantuan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KUBE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tersebut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ED0F08" w:rsidRPr="00261654" w:rsidRDefault="00ED0F08" w:rsidP="00261654">
      <w:pPr>
        <w:spacing w:after="225" w:afterAutospacing="0" w:line="293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261654">
        <w:rPr>
          <w:rFonts w:ascii="Arial" w:eastAsia="Times New Roman" w:hAnsi="Arial" w:cs="Arial"/>
          <w:sz w:val="20"/>
          <w:szCs w:val="20"/>
        </w:rPr>
        <w:t>“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Untuk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memeriksa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saksi-saksi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pihaknya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turun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langsung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mendatangi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tempat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tinggal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para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saksi-saksi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,”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ungkapnya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ED0F08" w:rsidRPr="00261654" w:rsidRDefault="00ED0F08" w:rsidP="00261654">
      <w:pPr>
        <w:spacing w:after="225" w:afterAutospacing="0" w:line="293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261654">
        <w:rPr>
          <w:rFonts w:ascii="Arial" w:eastAsia="Times New Roman" w:hAnsi="Arial" w:cs="Arial"/>
          <w:sz w:val="20"/>
          <w:szCs w:val="20"/>
        </w:rPr>
        <w:t>Lanjut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dikatakannya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selain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saksi-saksi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penerima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bantuan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261654">
        <w:rPr>
          <w:rFonts w:ascii="Arial" w:eastAsia="Times New Roman" w:hAnsi="Arial" w:cs="Arial"/>
          <w:sz w:val="20"/>
          <w:szCs w:val="20"/>
        </w:rPr>
        <w:t>dana</w:t>
      </w:r>
      <w:proofErr w:type="spellEnd"/>
      <w:proofErr w:type="gramEnd"/>
      <w:r w:rsidRPr="00261654">
        <w:rPr>
          <w:rFonts w:ascii="Arial" w:eastAsia="Times New Roman" w:hAnsi="Arial" w:cs="Arial"/>
          <w:sz w:val="20"/>
          <w:szCs w:val="20"/>
        </w:rPr>
        <w:t xml:space="preserve"> KUBE,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pihaknya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telah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memeriksa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istansi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terkait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dari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Kepalanya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Kabid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stafnya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bahkan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honorenya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kami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periksa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. Kami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juga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telah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memeriksa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saksi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dari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Kementrian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selaku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KPPA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dari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Kementrian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sumber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261654">
        <w:rPr>
          <w:rFonts w:ascii="Arial" w:eastAsia="Times New Roman" w:hAnsi="Arial" w:cs="Arial"/>
          <w:sz w:val="20"/>
          <w:szCs w:val="20"/>
        </w:rPr>
        <w:t>dana</w:t>
      </w:r>
      <w:proofErr w:type="spellEnd"/>
      <w:proofErr w:type="gram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bantuan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tersebut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>.</w:t>
      </w:r>
    </w:p>
    <w:p w:rsidR="00ED0F08" w:rsidRPr="00261654" w:rsidRDefault="00ED0F08" w:rsidP="00261654">
      <w:pPr>
        <w:spacing w:after="225" w:afterAutospacing="0" w:line="293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261654">
        <w:rPr>
          <w:rFonts w:ascii="Arial" w:eastAsia="Times New Roman" w:hAnsi="Arial" w:cs="Arial"/>
          <w:sz w:val="20"/>
          <w:szCs w:val="20"/>
        </w:rPr>
        <w:t xml:space="preserve">“Dari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hasil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penghitungan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kerugian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negara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tersebut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pihak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kejaksaan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akan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mengali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lagi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dan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akan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menetapkan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tersangka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dalam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kasus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ini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 xml:space="preserve">,” </w:t>
      </w:r>
      <w:proofErr w:type="spellStart"/>
      <w:r w:rsidRPr="00261654">
        <w:rPr>
          <w:rFonts w:ascii="Arial" w:eastAsia="Times New Roman" w:hAnsi="Arial" w:cs="Arial"/>
          <w:sz w:val="20"/>
          <w:szCs w:val="20"/>
        </w:rPr>
        <w:t>ujarnya</w:t>
      </w:r>
      <w:proofErr w:type="spellEnd"/>
      <w:r w:rsidRPr="00261654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ED0F08" w:rsidRPr="00ED0F08" w:rsidRDefault="00ED0F08" w:rsidP="00ED0F08">
      <w:pPr>
        <w:spacing w:after="225" w:afterAutospacing="0" w:line="29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D0F08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57448A" w:rsidRDefault="0057448A"/>
    <w:sectPr w:rsidR="0057448A" w:rsidSect="0026165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08"/>
    <w:rsid w:val="00190527"/>
    <w:rsid w:val="00261654"/>
    <w:rsid w:val="0057448A"/>
    <w:rsid w:val="00ED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08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D0F08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F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D0F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author">
    <w:name w:val="entry-author"/>
    <w:basedOn w:val="DefaultParagraphFont"/>
    <w:rsid w:val="00ED0F08"/>
  </w:style>
  <w:style w:type="character" w:customStyle="1" w:styleId="apple-converted-space">
    <w:name w:val="apple-converted-space"/>
    <w:basedOn w:val="DefaultParagraphFont"/>
    <w:rsid w:val="00ED0F08"/>
  </w:style>
  <w:style w:type="character" w:styleId="Hyperlink">
    <w:name w:val="Hyperlink"/>
    <w:basedOn w:val="DefaultParagraphFont"/>
    <w:uiPriority w:val="99"/>
    <w:semiHidden/>
    <w:unhideWhenUsed/>
    <w:rsid w:val="00ED0F08"/>
    <w:rPr>
      <w:color w:val="0000FF"/>
      <w:u w:val="single"/>
    </w:rPr>
  </w:style>
  <w:style w:type="character" w:customStyle="1" w:styleId="entry-date">
    <w:name w:val="entry-date"/>
    <w:basedOn w:val="DefaultParagraphFont"/>
    <w:rsid w:val="00ED0F08"/>
  </w:style>
  <w:style w:type="character" w:customStyle="1" w:styleId="mashsb-sharetext">
    <w:name w:val="mashsb-sharetext"/>
    <w:basedOn w:val="DefaultParagraphFont"/>
    <w:rsid w:val="00ED0F08"/>
  </w:style>
  <w:style w:type="character" w:customStyle="1" w:styleId="text">
    <w:name w:val="text"/>
    <w:basedOn w:val="DefaultParagraphFont"/>
    <w:rsid w:val="00ED0F08"/>
  </w:style>
  <w:style w:type="paragraph" w:styleId="NormalWeb">
    <w:name w:val="Normal (Web)"/>
    <w:basedOn w:val="Normal"/>
    <w:uiPriority w:val="99"/>
    <w:semiHidden/>
    <w:unhideWhenUsed/>
    <w:rsid w:val="00ED0F08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08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D0F08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F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D0F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author">
    <w:name w:val="entry-author"/>
    <w:basedOn w:val="DefaultParagraphFont"/>
    <w:rsid w:val="00ED0F08"/>
  </w:style>
  <w:style w:type="character" w:customStyle="1" w:styleId="apple-converted-space">
    <w:name w:val="apple-converted-space"/>
    <w:basedOn w:val="DefaultParagraphFont"/>
    <w:rsid w:val="00ED0F08"/>
  </w:style>
  <w:style w:type="character" w:styleId="Hyperlink">
    <w:name w:val="Hyperlink"/>
    <w:basedOn w:val="DefaultParagraphFont"/>
    <w:uiPriority w:val="99"/>
    <w:semiHidden/>
    <w:unhideWhenUsed/>
    <w:rsid w:val="00ED0F08"/>
    <w:rPr>
      <w:color w:val="0000FF"/>
      <w:u w:val="single"/>
    </w:rPr>
  </w:style>
  <w:style w:type="character" w:customStyle="1" w:styleId="entry-date">
    <w:name w:val="entry-date"/>
    <w:basedOn w:val="DefaultParagraphFont"/>
    <w:rsid w:val="00ED0F08"/>
  </w:style>
  <w:style w:type="character" w:customStyle="1" w:styleId="mashsb-sharetext">
    <w:name w:val="mashsb-sharetext"/>
    <w:basedOn w:val="DefaultParagraphFont"/>
    <w:rsid w:val="00ED0F08"/>
  </w:style>
  <w:style w:type="character" w:customStyle="1" w:styleId="text">
    <w:name w:val="text"/>
    <w:basedOn w:val="DefaultParagraphFont"/>
    <w:rsid w:val="00ED0F08"/>
  </w:style>
  <w:style w:type="paragraph" w:styleId="NormalWeb">
    <w:name w:val="Normal (Web)"/>
    <w:basedOn w:val="Normal"/>
    <w:uiPriority w:val="99"/>
    <w:semiHidden/>
    <w:unhideWhenUsed/>
    <w:rsid w:val="00ED0F08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0342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87556">
                  <w:marLeft w:val="0"/>
                  <w:marRight w:val="150"/>
                  <w:marTop w:val="15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4538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2016-08-15T09:33:00Z</dcterms:created>
  <dcterms:modified xsi:type="dcterms:W3CDTF">2016-08-16T00:46:00Z</dcterms:modified>
</cp:coreProperties>
</file>