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45A56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45A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345A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345A56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11F990A" wp14:editId="143EF717">
            <wp:simplePos x="0" y="0"/>
            <wp:positionH relativeFrom="column">
              <wp:posOffset>1721485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A0152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50C8F8" wp14:editId="623A8C0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C87E77" w:rsidRPr="00345A56" w:rsidRDefault="00A01520" w:rsidP="00C87E77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bookmarkStart w:id="0" w:name="_GoBack"/>
      <w:r w:rsidRPr="00A01520">
        <w:rPr>
          <w:rFonts w:ascii="Times New Roman" w:hAnsi="Times New Roman"/>
          <w:b/>
          <w:noProof/>
          <w:sz w:val="20"/>
          <w:szCs w:val="20"/>
        </w:rPr>
        <w:t>DPRD Sigi Bantu Percepatan Pembangunan Kampus IAIN</w:t>
      </w:r>
      <w:bookmarkEnd w:id="0"/>
      <w:r w:rsidR="00C87E77"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Sulawesi Tengah,  (antarasulteng.com) -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Dewan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Perwakilan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Rakyat Daerah (DPRD)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Sulawesi Tengah,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siap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membantu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Institut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Agama Islam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Negeri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(IAIN)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Desa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Pombewe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Kecamatan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Biromaru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agar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segera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terealisasi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cr/>
      </w: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Ketua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DPRD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Mohammad Rizal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Intjenai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Rabu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menyatakan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pihaknya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secara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kelembagaan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proofErr w:type="gram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merekomendasikan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kepada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Pemkab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untuk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memudahkan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upaya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dalam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pemenuhan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kelengkapan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administrasi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tersebut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"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Saya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secara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pribadi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kelembagaan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sangat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mendukung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langkah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untuk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membangun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II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olehnya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kami </w:t>
      </w:r>
      <w:proofErr w:type="spellStart"/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proofErr w:type="gram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mengawal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langkah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tersebut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yaitu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merekomendasikan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kepada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Pemkab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untuk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memudahkan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IAIN," kata Rizal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Intjenai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sela-sela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pemaparan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rencana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II IAIN.</w:t>
      </w: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Politisi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Partai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Golongan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Karya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itu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menyebut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pihaknya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juga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proofErr w:type="gram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berupaya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memperjuangkan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kebutuhan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seluas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30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hektare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untuk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memenuhi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kebutuhan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50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hektare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itu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DPRD,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sebut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telah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menyepakati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usulan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Pemkab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untuk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membangun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jalan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melintasi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depan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II 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dengan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anggaran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senilai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Rp16</w:t>
      </w:r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,8</w:t>
      </w:r>
      <w:proofErr w:type="gram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Miliar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dikerjakan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pada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Dengan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demikian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akses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transportasi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menuju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tersebut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telah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terpenuhi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untuk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dapat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menjadi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pertimbangan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Kementerian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Agama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memberikan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bantuan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kepada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membangun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itu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Kendala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lainnya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seperti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perubahan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status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pertanian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menjadi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pekarangan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serta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kajian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dokumen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analisis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mengenai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dampak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lingkungan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izin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mendirikan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penyesuaian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rencana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tata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ruang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wilayah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proofErr w:type="gram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upayakan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oleh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pihaknya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untuk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dimudahkan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"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Adanya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memberikan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nuansa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baru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dalam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peningkatan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serta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memberikan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dampak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sangat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signifikan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berbagai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aspek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,"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ujarnya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Sementara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itu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Rektor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Prof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Dr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H.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Zainal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Abidin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M.Ag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menyebut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kendala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dihadapi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oleh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dalam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tersebut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yakni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keterbatasan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masih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membutuhkan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tambahan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seluas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30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hektare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A01520" w:rsidRPr="00A01520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A01520" w:rsidP="00A0152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</w:rPr>
      </w:pP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Selain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itu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urai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status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lahan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pertanian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dokumen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analisis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mengenai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dampak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lingkungan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juga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menjadi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kendala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dalam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II,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sehingga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dibutuhkan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semua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pihak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termasuk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DPRD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Sigi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untuk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membantu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IAIN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atas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pembangunan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kampus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tersebut</w:t>
      </w:r>
      <w:proofErr w:type="spellEnd"/>
      <w:r w:rsidRPr="00A01520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sectPr w:rsidR="00345A56" w:rsidRPr="00345A56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01756"/>
    <w:rsid w:val="003136AD"/>
    <w:rsid w:val="00314599"/>
    <w:rsid w:val="00345A56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17ED0"/>
    <w:rsid w:val="00621066"/>
    <w:rsid w:val="00622951"/>
    <w:rsid w:val="00627637"/>
    <w:rsid w:val="00645371"/>
    <w:rsid w:val="00646B63"/>
    <w:rsid w:val="006649EB"/>
    <w:rsid w:val="00670ECB"/>
    <w:rsid w:val="006B6AC4"/>
    <w:rsid w:val="006D15CF"/>
    <w:rsid w:val="006E4D96"/>
    <w:rsid w:val="007057E3"/>
    <w:rsid w:val="00726CE6"/>
    <w:rsid w:val="0073255B"/>
    <w:rsid w:val="00741D72"/>
    <w:rsid w:val="0078605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01520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4251B"/>
    <w:rsid w:val="00B82D9E"/>
    <w:rsid w:val="00BA550B"/>
    <w:rsid w:val="00BD504D"/>
    <w:rsid w:val="00BF45AD"/>
    <w:rsid w:val="00C615E9"/>
    <w:rsid w:val="00C84598"/>
    <w:rsid w:val="00C87E77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57B91"/>
    <w:rsid w:val="00EC1F3A"/>
    <w:rsid w:val="00F02095"/>
    <w:rsid w:val="00F130F1"/>
    <w:rsid w:val="00F31E54"/>
    <w:rsid w:val="00F37678"/>
    <w:rsid w:val="00F47075"/>
    <w:rsid w:val="00F729DD"/>
    <w:rsid w:val="00F839AE"/>
    <w:rsid w:val="00FA16E0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9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3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3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492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2016-09-14T05:24:00Z</dcterms:created>
  <dcterms:modified xsi:type="dcterms:W3CDTF">2016-09-14T05:24:00Z</dcterms:modified>
</cp:coreProperties>
</file>