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B174DA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7860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1430707" wp14:editId="73715847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-13335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78605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E482210" wp14:editId="004F77CA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-48260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B4251B" w:rsidRDefault="00786052" w:rsidP="00B4251B">
      <w:pPr>
        <w:shd w:val="clear" w:color="auto" w:fill="FFFFFF"/>
        <w:spacing w:after="0" w:afterAutospacing="0"/>
        <w:jc w:val="center"/>
        <w:textAlignment w:val="baseline"/>
        <w:rPr>
          <w:rFonts w:ascii="Times New Roman" w:hAnsi="Times New Roman"/>
          <w:b/>
          <w:noProof/>
          <w:sz w:val="28"/>
          <w:szCs w:val="28"/>
        </w:rPr>
      </w:pPr>
      <w:r w:rsidRPr="00786052">
        <w:rPr>
          <w:rFonts w:ascii="Times New Roman" w:hAnsi="Times New Roman"/>
          <w:b/>
          <w:noProof/>
          <w:sz w:val="28"/>
          <w:szCs w:val="28"/>
        </w:rPr>
        <w:t>Bendungan Dondo Dibenahi</w:t>
      </w:r>
    </w:p>
    <w:p w:rsidR="00786052" w:rsidRPr="00786052" w:rsidRDefault="00786052" w:rsidP="00786052">
      <w:pPr>
        <w:shd w:val="clear" w:color="auto" w:fill="FFFFFF"/>
        <w:spacing w:after="0" w:afterAutospacing="0"/>
        <w:jc w:val="center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br/>
      </w:r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drawing>
          <wp:inline distT="0" distB="0" distL="0" distR="0">
            <wp:extent cx="2897579" cy="1629347"/>
            <wp:effectExtent l="0" t="0" r="0" b="9525"/>
            <wp:docPr id="1" name="Picture 1" descr="http://www.metrosulawesi.com/sites/default/files/styles/img_780_439/public/main/articles/sulteng%201%20halaman%205.jpg?itok=sde_Iq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rosulawesi.com/sites/default/files/styles/img_780_439/public/main/articles/sulteng%201%20halaman%205.jpg?itok=sde_Iq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8" cy="162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52" w:rsidRPr="00786052" w:rsidRDefault="00786052" w:rsidP="00786052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Bendungan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Dondo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 (</w:t>
      </w:r>
      <w:proofErr w:type="spellStart"/>
      <w:proofErr w:type="gram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Foto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:</w:t>
      </w:r>
      <w:proofErr w:type="gram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Aco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/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Metrosulawesi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)</w:t>
      </w:r>
    </w:p>
    <w:p w:rsidR="00786052" w:rsidRPr="00786052" w:rsidRDefault="00786052" w:rsidP="00786052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  <w:proofErr w:type="spellStart"/>
      <w:r w:rsidRPr="00786052">
        <w:rPr>
          <w:rFonts w:ascii="inherit" w:eastAsia="Times New Roman" w:hAnsi="inherit" w:cs="Helvetica"/>
          <w:b/>
          <w:bCs/>
          <w:color w:val="333333"/>
          <w:bdr w:val="none" w:sz="0" w:space="0" w:color="auto" w:frame="1"/>
        </w:rPr>
        <w:t>Tolitoli</w:t>
      </w:r>
      <w:proofErr w:type="spellEnd"/>
      <w:r w:rsidRPr="00786052">
        <w:rPr>
          <w:rFonts w:ascii="inherit" w:eastAsia="Times New Roman" w:hAnsi="inherit" w:cs="Helvetica"/>
          <w:b/>
          <w:bCs/>
          <w:color w:val="333333"/>
          <w:bdr w:val="none" w:sz="0" w:space="0" w:color="auto" w:frame="1"/>
        </w:rPr>
        <w:t>, Metrosulawesi.com -</w:t>
      </w:r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 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Setelah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sekian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lama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masyarakat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 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petani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di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dua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Desa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di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Kecamatan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Dondo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 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menanti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perbaikan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Bendungan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nyaris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 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roboh,akhirnya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Pemkab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Tolitoli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melalui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Dinas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PU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Pengairan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melakukan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pembenahan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perbaikan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dengan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menggelontorkan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dana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ABPD 2016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senilai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Rp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2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miliar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br/>
      </w:r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br/>
        <w:t xml:space="preserve">Hi.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Latunreng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(48)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petani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Desa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Malulu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Kecamatan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Dondo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menjelaskan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proyek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rehabilalitasi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bendungan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itu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sudah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dari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dua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bulan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lalu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akan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dikerja</w:t>
      </w:r>
      <w:proofErr w:type="gram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,hanya</w:t>
      </w:r>
      <w:proofErr w:type="spellEnd"/>
      <w:proofErr w:type="gram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saja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ada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sedikit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keterlambatan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namun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penyebabnya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bukan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dari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pelaksana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proyek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melainkan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disebabkan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ada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sebagian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tanah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persawahan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milik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petani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masih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membutuhkan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aliran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air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dari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waduk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itu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sehingga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perbaikannya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ditunda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br/>
      </w:r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br/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Sebelum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ada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perbaikan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bendungan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tersebut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tidak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sedikit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petani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merasa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cemas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pasalnya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jika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curah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hujan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tinggi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berkepanjangan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maka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  air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dari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bendungan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terkadang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tumpah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sulit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dikontrol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oleh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penjaga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pintu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air, 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akibatnya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tak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jarang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volume air yang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mengalir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pada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saluran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irigasi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melebihi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bagian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atas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permukaan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saluran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mengairi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ribuan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hektar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sawah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bahkan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air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meluap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hingga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 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perkampungan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br/>
      </w:r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br/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Petani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di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dua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Desa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di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Kecamatan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Dondo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yaitu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Desa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Tinabogan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Desa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Malulu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sangat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memerlukan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pengairan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agar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tanah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persawahan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mereka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bisa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tumbuh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subur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sehingga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mereka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 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bergantung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pada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pengairan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dari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bendungan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sedang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diperbaiki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saat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ini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br/>
      </w:r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br/>
      </w:r>
      <w:proofErr w:type="spellStart"/>
      <w:proofErr w:type="gram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Diketahui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Kecamatan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Dondo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adalah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salah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satu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sentra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lumbung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penghasil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stok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pangan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dibidang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pertanian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ada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diKabupatenTolitoli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  <w:proofErr w:type="gram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Belum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lama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ini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Wakil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Bupati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Tolitoli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Rahman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H.B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besama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unsur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Muspida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melakukan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acara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panen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padi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di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Desa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Malulu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Kecamatan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Dondo</w:t>
      </w:r>
      <w:proofErr w:type="spellEnd"/>
      <w:r w:rsidRPr="00786052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  <w:proofErr w:type="gramEnd"/>
    </w:p>
    <w:p w:rsidR="00816A99" w:rsidRPr="00E57B91" w:rsidRDefault="00816A99" w:rsidP="00786052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color w:val="333333"/>
        </w:rPr>
      </w:pPr>
    </w:p>
    <w:sectPr w:rsidR="00816A99" w:rsidRPr="00E57B91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409A8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01756"/>
    <w:rsid w:val="003136AD"/>
    <w:rsid w:val="00314599"/>
    <w:rsid w:val="00395322"/>
    <w:rsid w:val="003C2134"/>
    <w:rsid w:val="003D45A0"/>
    <w:rsid w:val="003E2283"/>
    <w:rsid w:val="003F1D31"/>
    <w:rsid w:val="00426A24"/>
    <w:rsid w:val="00433B0C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17ED0"/>
    <w:rsid w:val="00621066"/>
    <w:rsid w:val="00622951"/>
    <w:rsid w:val="00627637"/>
    <w:rsid w:val="00645371"/>
    <w:rsid w:val="00646B63"/>
    <w:rsid w:val="006649EB"/>
    <w:rsid w:val="00670ECB"/>
    <w:rsid w:val="006B6AC4"/>
    <w:rsid w:val="006D15CF"/>
    <w:rsid w:val="006E4D96"/>
    <w:rsid w:val="007057E3"/>
    <w:rsid w:val="00726CE6"/>
    <w:rsid w:val="0073255B"/>
    <w:rsid w:val="00741D72"/>
    <w:rsid w:val="00786052"/>
    <w:rsid w:val="007B5FCC"/>
    <w:rsid w:val="007D1E75"/>
    <w:rsid w:val="007E6545"/>
    <w:rsid w:val="007F7664"/>
    <w:rsid w:val="00812AC7"/>
    <w:rsid w:val="00816A99"/>
    <w:rsid w:val="00820DB2"/>
    <w:rsid w:val="008A151C"/>
    <w:rsid w:val="008C181E"/>
    <w:rsid w:val="008F47FB"/>
    <w:rsid w:val="00933F1A"/>
    <w:rsid w:val="009427CB"/>
    <w:rsid w:val="00955EA6"/>
    <w:rsid w:val="00961094"/>
    <w:rsid w:val="00965FB1"/>
    <w:rsid w:val="009E0918"/>
    <w:rsid w:val="00A17A76"/>
    <w:rsid w:val="00A50C33"/>
    <w:rsid w:val="00A6418E"/>
    <w:rsid w:val="00A85574"/>
    <w:rsid w:val="00A87D8D"/>
    <w:rsid w:val="00A9574C"/>
    <w:rsid w:val="00AB4631"/>
    <w:rsid w:val="00AF4A01"/>
    <w:rsid w:val="00B02C85"/>
    <w:rsid w:val="00B11B25"/>
    <w:rsid w:val="00B174DA"/>
    <w:rsid w:val="00B4251B"/>
    <w:rsid w:val="00B82D9E"/>
    <w:rsid w:val="00BA550B"/>
    <w:rsid w:val="00BD504D"/>
    <w:rsid w:val="00BF45AD"/>
    <w:rsid w:val="00C615E9"/>
    <w:rsid w:val="00C84598"/>
    <w:rsid w:val="00CC0AA1"/>
    <w:rsid w:val="00D940EC"/>
    <w:rsid w:val="00DB0FB8"/>
    <w:rsid w:val="00DC1F75"/>
    <w:rsid w:val="00DC3741"/>
    <w:rsid w:val="00DE1995"/>
    <w:rsid w:val="00E33C66"/>
    <w:rsid w:val="00E50433"/>
    <w:rsid w:val="00E56180"/>
    <w:rsid w:val="00E57B91"/>
    <w:rsid w:val="00EC1F3A"/>
    <w:rsid w:val="00F02095"/>
    <w:rsid w:val="00F130F1"/>
    <w:rsid w:val="00F31E54"/>
    <w:rsid w:val="00F37678"/>
    <w:rsid w:val="00F47075"/>
    <w:rsid w:val="00F729DD"/>
    <w:rsid w:val="00F839AE"/>
    <w:rsid w:val="00FA16E0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89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5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9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5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4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514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2016-09-14T05:21:00Z</dcterms:created>
  <dcterms:modified xsi:type="dcterms:W3CDTF">2016-09-14T05:21:00Z</dcterms:modified>
</cp:coreProperties>
</file>