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79" w:rsidRPr="00744ED5" w:rsidRDefault="00B02479" w:rsidP="00B0247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C2209E0" wp14:editId="00E1AB5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02479" w:rsidRDefault="00B02479" w:rsidP="00B0247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02479" w:rsidRPr="00744ED5" w:rsidRDefault="00B02479" w:rsidP="00B0247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02479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60"/>
      </w:tblGrid>
      <w:tr w:rsidR="00B02479" w:rsidRPr="003258EE" w:rsidTr="00AC5FBD">
        <w:trPr>
          <w:trHeight w:val="345"/>
        </w:trPr>
        <w:tc>
          <w:tcPr>
            <w:tcW w:w="5000" w:type="pct"/>
            <w:vAlign w:val="center"/>
          </w:tcPr>
          <w:p w:rsidR="00B02479" w:rsidRPr="003258EE" w:rsidRDefault="00B02479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02479" w:rsidRPr="003258EE" w:rsidTr="00AC5FBD">
        <w:trPr>
          <w:trHeight w:val="345"/>
        </w:trPr>
        <w:tc>
          <w:tcPr>
            <w:tcW w:w="5000" w:type="pct"/>
            <w:vAlign w:val="center"/>
          </w:tcPr>
          <w:p w:rsidR="00B02479" w:rsidRPr="00B02479" w:rsidRDefault="000935E2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  <w:r w:rsidR="00B024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02479" w:rsidRPr="003258EE" w:rsidRDefault="00B02479" w:rsidP="00B0247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02479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Default="00B02479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55DE8FD" wp14:editId="7EBFDE3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02479" w:rsidRPr="003258EE" w:rsidRDefault="00B02479" w:rsidP="00B0247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02479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E9ABC96" wp14:editId="6141776B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-42545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02479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02479" w:rsidRPr="003258EE" w:rsidRDefault="00B0247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02479" w:rsidRPr="003258EE" w:rsidRDefault="00B02479" w:rsidP="00B0247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02479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1C50665" wp14:editId="0E932F8E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2479" w:rsidRPr="003258EE" w:rsidRDefault="00B0247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02479" w:rsidRPr="003258EE" w:rsidRDefault="00B0247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02479" w:rsidRPr="003258EE" w:rsidRDefault="00B0247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02479" w:rsidRPr="003258EE" w:rsidRDefault="00B0247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02479" w:rsidRPr="003258EE" w:rsidRDefault="00B0247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02479" w:rsidRPr="003258EE" w:rsidRDefault="00B0247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02479" w:rsidRPr="003258EE" w:rsidRDefault="00B0247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02479" w:rsidRPr="003258EE" w:rsidRDefault="00B0247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02479" w:rsidRPr="003258EE" w:rsidRDefault="00B0247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02479" w:rsidRPr="009D059A" w:rsidRDefault="00B02479" w:rsidP="00B0247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Gubernur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sulteng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pertanyakan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pengalihan</w:t>
      </w:r>
      <w:proofErr w:type="spellEnd"/>
      <w:r>
        <w:rPr>
          <w:b/>
          <w:sz w:val="24"/>
          <w:szCs w:val="24"/>
        </w:rPr>
        <w:t xml:space="preserve"> guru honor SMA/SMK</w:t>
      </w:r>
    </w:p>
    <w:p w:rsidR="00B02479" w:rsidRDefault="00B02479" w:rsidP="000935E2">
      <w:pPr>
        <w:spacing w:after="0" w:line="240" w:lineRule="auto"/>
        <w:jc w:val="both"/>
      </w:pPr>
      <w:proofErr w:type="spellStart"/>
      <w:r>
        <w:t>Pewarta</w:t>
      </w:r>
      <w:proofErr w:type="spellEnd"/>
      <w:r>
        <w:t xml:space="preserve">: </w:t>
      </w:r>
      <w:proofErr w:type="spellStart"/>
      <w:r>
        <w:t>Adha</w:t>
      </w:r>
      <w:proofErr w:type="spellEnd"/>
      <w:r>
        <w:t xml:space="preserve"> </w:t>
      </w:r>
      <w:proofErr w:type="spellStart"/>
      <w:r>
        <w:t>Nadjemuddin</w:t>
      </w:r>
      <w:proofErr w:type="spellEnd"/>
    </w:p>
    <w:p w:rsidR="00B02479" w:rsidRDefault="00B02479" w:rsidP="000935E2">
      <w:pPr>
        <w:spacing w:after="0" w:line="240" w:lineRule="auto"/>
        <w:jc w:val="both"/>
      </w:pPr>
      <w:proofErr w:type="spellStart"/>
      <w:r>
        <w:t>Palu</w:t>
      </w:r>
      <w:proofErr w:type="spellEnd"/>
      <w:r>
        <w:t xml:space="preserve">,  (antarasulteng.com) - </w:t>
      </w:r>
      <w:proofErr w:type="spellStart"/>
      <w:r>
        <w:t>Gubernur</w:t>
      </w:r>
      <w:proofErr w:type="spellEnd"/>
      <w:r>
        <w:t xml:space="preserve"> Sulawesi Tengah </w:t>
      </w:r>
      <w:proofErr w:type="spellStart"/>
      <w:r>
        <w:t>Longki</w:t>
      </w:r>
      <w:proofErr w:type="spellEnd"/>
      <w:r>
        <w:t xml:space="preserve"> </w:t>
      </w:r>
      <w:proofErr w:type="spellStart"/>
      <w:r>
        <w:t>Djanggola</w:t>
      </w:r>
      <w:proofErr w:type="spellEnd"/>
      <w:r>
        <w:t xml:space="preserve"> </w:t>
      </w:r>
      <w:proofErr w:type="spellStart"/>
      <w:r>
        <w:t>mempertanyakan</w:t>
      </w:r>
      <w:proofErr w:type="spellEnd"/>
      <w:r>
        <w:t xml:space="preserve"> </w:t>
      </w:r>
      <w:proofErr w:type="spellStart"/>
      <w:r>
        <w:t>kejelasan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status guru honor di SMA </w:t>
      </w:r>
      <w:proofErr w:type="spellStart"/>
      <w:r>
        <w:t>dan</w:t>
      </w:r>
      <w:proofErr w:type="spellEnd"/>
      <w:r>
        <w:t xml:space="preserve"> SMK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SMA/SMK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ditangani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>/</w:t>
      </w:r>
      <w:proofErr w:type="spellStart"/>
      <w:r>
        <w:t>kota</w:t>
      </w:r>
      <w:proofErr w:type="spellEnd"/>
      <w:r>
        <w:t>.</w:t>
      </w:r>
    </w:p>
    <w:p w:rsidR="00B02479" w:rsidRDefault="00B02479" w:rsidP="000935E2">
      <w:pPr>
        <w:spacing w:after="0" w:line="240" w:lineRule="auto"/>
        <w:jc w:val="both"/>
      </w:pPr>
      <w:proofErr w:type="gramStart"/>
      <w:r>
        <w:t xml:space="preserve">"Ada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dijelas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honor.</w:t>
      </w:r>
      <w:proofErr w:type="gramEnd"/>
      <w:r>
        <w:t xml:space="preserve"> </w:t>
      </w:r>
      <w:proofErr w:type="spellStart"/>
      <w:proofErr w:type="gramStart"/>
      <w:r>
        <w:t>Sekarang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Apakah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>/</w:t>
      </w:r>
      <w:proofErr w:type="spellStart"/>
      <w:r>
        <w:t>kota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," kata </w:t>
      </w:r>
      <w:proofErr w:type="spellStart"/>
      <w:r>
        <w:t>Longki</w:t>
      </w:r>
      <w:proofErr w:type="spellEnd"/>
      <w:r>
        <w:t xml:space="preserve"> di </w:t>
      </w:r>
      <w:proofErr w:type="spellStart"/>
      <w:r>
        <w:t>hadapan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X DPR RI di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Senin</w:t>
      </w:r>
      <w:proofErr w:type="spellEnd"/>
      <w:r>
        <w:t xml:space="preserve"> </w:t>
      </w:r>
      <w:proofErr w:type="spellStart"/>
      <w:r>
        <w:t>malam</w:t>
      </w:r>
      <w:proofErr w:type="spellEnd"/>
      <w:r>
        <w:t>.</w:t>
      </w:r>
      <w:proofErr w:type="gramEnd"/>
    </w:p>
    <w:p w:rsidR="00B02479" w:rsidRDefault="00B02479" w:rsidP="000935E2">
      <w:pPr>
        <w:spacing w:after="0" w:line="240" w:lineRule="auto"/>
        <w:jc w:val="both"/>
      </w:pPr>
      <w:proofErr w:type="spellStart"/>
      <w:proofErr w:type="gramStart"/>
      <w:r>
        <w:t>Menurut</w:t>
      </w:r>
      <w:proofErr w:type="spellEnd"/>
      <w:r>
        <w:t xml:space="preserve"> </w:t>
      </w:r>
      <w:proofErr w:type="spellStart"/>
      <w:r>
        <w:t>Longki</w:t>
      </w:r>
      <w:proofErr w:type="spellEnd"/>
      <w:r>
        <w:t xml:space="preserve"> </w:t>
      </w:r>
      <w:proofErr w:type="spellStart"/>
      <w:r>
        <w:t>serah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>/</w:t>
      </w:r>
      <w:proofErr w:type="spellStart"/>
      <w:r>
        <w:t>kota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menyertakan</w:t>
      </w:r>
      <w:proofErr w:type="spellEnd"/>
      <w:r>
        <w:t xml:space="preserve"> guru honor yang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ribuan</w:t>
      </w:r>
      <w:proofErr w:type="spellEnd"/>
      <w:r>
        <w:t xml:space="preserve"> orang.</w:t>
      </w:r>
      <w:proofErr w:type="gramEnd"/>
    </w:p>
    <w:p w:rsidR="00B02479" w:rsidRDefault="00B02479" w:rsidP="000935E2">
      <w:pPr>
        <w:spacing w:after="0" w:line="240" w:lineRule="auto"/>
        <w:jc w:val="both"/>
      </w:pPr>
      <w:proofErr w:type="gramStart"/>
      <w:r>
        <w:t xml:space="preserve">"Yang </w:t>
      </w:r>
      <w:proofErr w:type="spellStart"/>
      <w:r>
        <w:t>tidak</w:t>
      </w:r>
      <w:proofErr w:type="spellEnd"/>
      <w:r>
        <w:t xml:space="preserve"> NIP, </w:t>
      </w:r>
      <w:proofErr w:type="spellStart"/>
      <w:r>
        <w:t>minta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kami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  <w:proofErr w:type="gramEnd"/>
    </w:p>
    <w:p w:rsidR="00B02479" w:rsidRDefault="00B02479" w:rsidP="000935E2">
      <w:pPr>
        <w:spacing w:after="0" w:line="240" w:lineRule="auto"/>
        <w:jc w:val="both"/>
      </w:pPr>
      <w:proofErr w:type="spellStart"/>
      <w:proofErr w:type="gramStart"/>
      <w:r>
        <w:t>Longki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yang </w:t>
      </w:r>
      <w:proofErr w:type="spellStart"/>
      <w:r>
        <w:t>dialihkan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13 </w:t>
      </w:r>
      <w:proofErr w:type="spellStart"/>
      <w:r>
        <w:t>kabupaten</w:t>
      </w:r>
      <w:proofErr w:type="spellEnd"/>
      <w:r>
        <w:t>/</w:t>
      </w:r>
      <w:proofErr w:type="spellStart"/>
      <w:r>
        <w:t>kota</w:t>
      </w:r>
      <w:proofErr w:type="spellEnd"/>
      <w:r>
        <w:t xml:space="preserve"> se Sulawesi Tengah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5.860 orang.</w:t>
      </w:r>
      <w:proofErr w:type="gramEnd"/>
    </w:p>
    <w:p w:rsidR="00B02479" w:rsidRDefault="00B02479" w:rsidP="000935E2">
      <w:pPr>
        <w:spacing w:after="0" w:line="240" w:lineRule="auto"/>
        <w:jc w:val="both"/>
      </w:pPr>
      <w:proofErr w:type="spellStart"/>
      <w:proofErr w:type="gramStart"/>
      <w:r>
        <w:t>Dia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pengalihan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APBN.</w:t>
      </w:r>
      <w:proofErr w:type="gramEnd"/>
    </w:p>
    <w:p w:rsidR="00B02479" w:rsidRDefault="00B02479" w:rsidP="000935E2">
      <w:pPr>
        <w:spacing w:after="0" w:line="240" w:lineRule="auto"/>
        <w:jc w:val="both"/>
      </w:pPr>
      <w:proofErr w:type="gramStart"/>
      <w:r>
        <w:t>"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guru honor.</w:t>
      </w:r>
      <w:proofErr w:type="gramEnd"/>
      <w:r>
        <w:t xml:space="preserve"> </w:t>
      </w:r>
      <w:proofErr w:type="spellStart"/>
      <w:proofErr w:type="gramStart"/>
      <w:r>
        <w:t>Sementara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APBD," </w:t>
      </w:r>
      <w:proofErr w:type="spellStart"/>
      <w:r>
        <w:t>katanya</w:t>
      </w:r>
      <w:proofErr w:type="spellEnd"/>
      <w:r>
        <w:t>.</w:t>
      </w:r>
      <w:proofErr w:type="gramEnd"/>
    </w:p>
    <w:p w:rsidR="00B02479" w:rsidRDefault="00B02479" w:rsidP="000935E2">
      <w:pPr>
        <w:spacing w:after="0" w:line="240" w:lineRule="auto"/>
        <w:jc w:val="both"/>
      </w:pPr>
      <w:proofErr w:type="spellStart"/>
      <w:r>
        <w:t>Pertemuan</w:t>
      </w:r>
      <w:proofErr w:type="spellEnd"/>
      <w:r>
        <w:t xml:space="preserve"> </w:t>
      </w:r>
      <w:proofErr w:type="spellStart"/>
      <w:r>
        <w:t>gubernur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jajarannya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X DPR, </w:t>
      </w:r>
      <w:proofErr w:type="spellStart"/>
      <w:r>
        <w:t>Longki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agar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memperjelas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honor </w:t>
      </w:r>
      <w:proofErr w:type="spellStart"/>
      <w:r>
        <w:t>tersebut</w:t>
      </w:r>
      <w:proofErr w:type="spellEnd"/>
      <w:r>
        <w:t>.</w:t>
      </w:r>
    </w:p>
    <w:p w:rsidR="00B02479" w:rsidRDefault="00B02479" w:rsidP="000935E2">
      <w:pPr>
        <w:spacing w:after="0" w:line="240" w:lineRule="auto"/>
        <w:jc w:val="both"/>
      </w:pPr>
      <w:proofErr w:type="spellStart"/>
      <w:r>
        <w:t>Dirinya</w:t>
      </w:r>
      <w:proofErr w:type="spellEnd"/>
      <w:r>
        <w:t xml:space="preserve"> </w:t>
      </w:r>
      <w:proofErr w:type="spellStart"/>
      <w:r>
        <w:t>prihatin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honor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kepastian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dibiayai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>/</w:t>
      </w:r>
      <w:proofErr w:type="spellStart"/>
      <w:r>
        <w:t>kota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>.</w:t>
      </w:r>
    </w:p>
    <w:p w:rsidR="00B02479" w:rsidRDefault="00B02479" w:rsidP="000935E2">
      <w:pPr>
        <w:spacing w:after="0" w:line="240" w:lineRule="auto"/>
        <w:jc w:val="both"/>
      </w:pPr>
      <w:proofErr w:type="gramStart"/>
      <w:r>
        <w:t>"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ribuan</w:t>
      </w:r>
      <w:proofErr w:type="spellEnd"/>
      <w:r>
        <w:t xml:space="preserve"> orang," </w:t>
      </w:r>
      <w:proofErr w:type="spellStart"/>
      <w:r>
        <w:t>katanya</w:t>
      </w:r>
      <w:proofErr w:type="spellEnd"/>
      <w:r>
        <w:t>.</w:t>
      </w:r>
      <w:proofErr w:type="gramEnd"/>
    </w:p>
    <w:p w:rsidR="00B02479" w:rsidRDefault="00B02479" w:rsidP="000935E2">
      <w:pPr>
        <w:spacing w:after="0" w:line="240" w:lineRule="auto"/>
        <w:jc w:val="both"/>
      </w:pP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Sulawesi Tengah </w:t>
      </w:r>
      <w:proofErr w:type="spellStart"/>
      <w:r>
        <w:t>Ardiansyah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Oktober</w:t>
      </w:r>
      <w:proofErr w:type="spellEnd"/>
      <w:r>
        <w:t xml:space="preserve"> 2016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kesenjangan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status </w:t>
      </w:r>
      <w:proofErr w:type="spellStart"/>
      <w:r>
        <w:t>pegawai</w:t>
      </w:r>
      <w:proofErr w:type="spellEnd"/>
      <w:r>
        <w:t xml:space="preserve"> honor </w:t>
      </w:r>
      <w:proofErr w:type="spellStart"/>
      <w:r>
        <w:t>tersebut</w:t>
      </w:r>
      <w:proofErr w:type="spellEnd"/>
      <w:r>
        <w:t>.</w:t>
      </w:r>
    </w:p>
    <w:p w:rsidR="00B02479" w:rsidRDefault="00B02479" w:rsidP="000935E2">
      <w:pPr>
        <w:spacing w:after="0" w:line="240" w:lineRule="auto"/>
        <w:jc w:val="both"/>
      </w:pPr>
      <w:proofErr w:type="gramStart"/>
      <w:r>
        <w:t xml:space="preserve">"Daerah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melepas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kami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  <w:proofErr w:type="gramEnd"/>
    </w:p>
    <w:p w:rsidR="00B02479" w:rsidRDefault="00B02479" w:rsidP="000935E2">
      <w:pPr>
        <w:spacing w:after="0" w:line="240" w:lineRule="auto"/>
        <w:jc w:val="both"/>
      </w:pPr>
      <w:proofErr w:type="spellStart"/>
      <w:r>
        <w:t>Dia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honor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rasio</w:t>
      </w:r>
      <w:proofErr w:type="spellEnd"/>
      <w:r>
        <w:t xml:space="preserve"> guru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guru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mencukupi</w:t>
      </w:r>
      <w:proofErr w:type="spellEnd"/>
      <w:r>
        <w:t xml:space="preserve">. </w:t>
      </w:r>
      <w:proofErr w:type="spellStart"/>
      <w:proofErr w:type="gramStart"/>
      <w:r>
        <w:t>Solusinya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terpaksa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guru honor.</w:t>
      </w:r>
      <w:proofErr w:type="gramEnd"/>
    </w:p>
    <w:p w:rsidR="00B02479" w:rsidRDefault="00B02479" w:rsidP="000935E2">
      <w:pPr>
        <w:spacing w:after="0" w:line="240" w:lineRule="auto"/>
        <w:jc w:val="both"/>
      </w:pPr>
      <w:proofErr w:type="gramStart"/>
      <w:r>
        <w:t>"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gurunya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,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guru honor," </w:t>
      </w:r>
      <w:proofErr w:type="spellStart"/>
      <w:r>
        <w:t>katanya</w:t>
      </w:r>
      <w:proofErr w:type="spellEnd"/>
      <w:r>
        <w:t>.</w:t>
      </w:r>
      <w:proofErr w:type="gramEnd"/>
      <w:r>
        <w:t xml:space="preserve"> </w:t>
      </w:r>
    </w:p>
    <w:p w:rsidR="0057448A" w:rsidRDefault="00B02479" w:rsidP="000935E2">
      <w:pPr>
        <w:spacing w:after="0" w:line="240" w:lineRule="auto"/>
        <w:jc w:val="both"/>
      </w:pPr>
      <w:r>
        <w:t xml:space="preserve">Editor: Rolex </w:t>
      </w:r>
      <w:proofErr w:type="spellStart"/>
      <w:r>
        <w:t>Malaha</w:t>
      </w:r>
      <w:bookmarkStart w:id="0" w:name="_GoBack"/>
      <w:bookmarkEnd w:id="0"/>
      <w:proofErr w:type="spellEnd"/>
    </w:p>
    <w:sectPr w:rsidR="0057448A" w:rsidSect="000935E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79"/>
    <w:rsid w:val="000935E2"/>
    <w:rsid w:val="00190527"/>
    <w:rsid w:val="0057448A"/>
    <w:rsid w:val="00B0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47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47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2016-11-22T04:03:00Z</dcterms:created>
  <dcterms:modified xsi:type="dcterms:W3CDTF">2016-11-23T02:53:00Z</dcterms:modified>
</cp:coreProperties>
</file>